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10D" w:rsidRDefault="00945BAF">
      <w:pPr>
        <w:rPr>
          <w:rFonts w:ascii="Calibri" w:hAnsi="Calibri" w:cs="Arial"/>
          <w:b/>
          <w:bCs/>
          <w:sz w:val="28"/>
          <w:szCs w:val="28"/>
        </w:rPr>
      </w:pPr>
      <w:r>
        <w:rPr>
          <w:rFonts w:ascii="Calibri" w:hAnsi="Calibri" w:cs="Arial"/>
          <w:b/>
          <w:bCs/>
          <w:noProof/>
          <w:sz w:val="28"/>
          <w:szCs w:val="28"/>
          <w:lang w:eastAsia="en-GB"/>
        </w:rPr>
        <w:drawing>
          <wp:anchor distT="0" distB="0" distL="114300" distR="114300" simplePos="0" relativeHeight="251658240" behindDoc="0" locked="0" layoutInCell="1" allowOverlap="1">
            <wp:simplePos x="0" y="0"/>
            <wp:positionH relativeFrom="column">
              <wp:posOffset>6791325</wp:posOffset>
            </wp:positionH>
            <wp:positionV relativeFrom="paragraph">
              <wp:posOffset>0</wp:posOffset>
            </wp:positionV>
            <wp:extent cx="2593975" cy="8191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3975" cy="819150"/>
                    </a:xfrm>
                    <a:prstGeom prst="rect">
                      <a:avLst/>
                    </a:prstGeom>
                    <a:noFill/>
                  </pic:spPr>
                </pic:pic>
              </a:graphicData>
            </a:graphic>
            <wp14:sizeRelH relativeFrom="page">
              <wp14:pctWidth>0</wp14:pctWidth>
            </wp14:sizeRelH>
            <wp14:sizeRelV relativeFrom="page">
              <wp14:pctHeight>0</wp14:pctHeight>
            </wp14:sizeRelV>
          </wp:anchor>
        </w:drawing>
      </w:r>
    </w:p>
    <w:p w:rsidR="00833335" w:rsidRDefault="00A45F5D">
      <w:pPr>
        <w:rPr>
          <w:rFonts w:ascii="Calibri" w:hAnsi="Calibri"/>
          <w:sz w:val="18"/>
          <w:szCs w:val="18"/>
        </w:rPr>
      </w:pPr>
      <w:r>
        <w:rPr>
          <w:rFonts w:ascii="Calibri" w:hAnsi="Calibri" w:cs="Arial"/>
          <w:b/>
          <w:bCs/>
          <w:sz w:val="28"/>
          <w:szCs w:val="28"/>
        </w:rPr>
        <w:t xml:space="preserve">Women and Gender </w:t>
      </w:r>
      <w:r w:rsidR="00945BAF">
        <w:rPr>
          <w:rFonts w:ascii="Calibri" w:hAnsi="Calibri" w:cs="Arial"/>
          <w:b/>
          <w:bCs/>
          <w:sz w:val="28"/>
          <w:szCs w:val="28"/>
        </w:rPr>
        <w:t>Equality:</w:t>
      </w:r>
      <w:r>
        <w:rPr>
          <w:rFonts w:ascii="Calibri" w:hAnsi="Calibri" w:cs="Arial"/>
          <w:b/>
          <w:bCs/>
          <w:sz w:val="28"/>
          <w:szCs w:val="28"/>
        </w:rPr>
        <w:t xml:space="preserve"> </w:t>
      </w:r>
      <w:r w:rsidR="00833335" w:rsidRPr="004132DC">
        <w:rPr>
          <w:rFonts w:ascii="Calibri" w:hAnsi="Calibri" w:cs="Arial"/>
          <w:b/>
          <w:bCs/>
          <w:sz w:val="28"/>
          <w:szCs w:val="28"/>
        </w:rPr>
        <w:t xml:space="preserve">Aims of this Module:  </w:t>
      </w:r>
    </w:p>
    <w:p w:rsidR="00833335" w:rsidRDefault="00833335">
      <w:pPr>
        <w:rPr>
          <w:rFonts w:ascii="Calibri" w:hAnsi="Calibri"/>
          <w:sz w:val="18"/>
          <w:szCs w:val="18"/>
        </w:rPr>
      </w:pPr>
    </w:p>
    <w:p w:rsidR="00833335" w:rsidRDefault="00833335">
      <w:pPr>
        <w:rPr>
          <w:rFonts w:ascii="Calibri" w:hAnsi="Calibri"/>
          <w:sz w:val="18"/>
          <w:szCs w:val="18"/>
        </w:rPr>
      </w:pPr>
    </w:p>
    <w:p w:rsidR="00833335" w:rsidRPr="00B6210D" w:rsidRDefault="00833335" w:rsidP="00833335">
      <w:pPr>
        <w:rPr>
          <w:rFonts w:ascii="Calibri" w:hAnsi="Calibri" w:cs="Arial"/>
          <w:b/>
          <w:sz w:val="26"/>
          <w:szCs w:val="26"/>
        </w:rPr>
      </w:pPr>
      <w:r w:rsidRPr="00B6210D">
        <w:rPr>
          <w:rFonts w:ascii="Calibri" w:hAnsi="Calibri" w:cs="Arial"/>
          <w:b/>
          <w:sz w:val="26"/>
          <w:szCs w:val="26"/>
        </w:rPr>
        <w:t>Introduction</w:t>
      </w:r>
    </w:p>
    <w:p w:rsidR="00833335" w:rsidRPr="00B6210D" w:rsidRDefault="00833335" w:rsidP="00833335">
      <w:pPr>
        <w:rPr>
          <w:rFonts w:ascii="Calibri" w:hAnsi="Calibri" w:cs="Arial"/>
          <w:sz w:val="26"/>
          <w:szCs w:val="26"/>
        </w:rPr>
      </w:pPr>
      <w:r w:rsidRPr="00B6210D">
        <w:rPr>
          <w:rFonts w:ascii="Calibri" w:hAnsi="Calibri" w:cs="Arial"/>
          <w:sz w:val="26"/>
          <w:szCs w:val="26"/>
        </w:rPr>
        <w:t>These sessions support learning about women and gender equality. They start from the pupils own point of view and gives them an opportunity to discuss issues around gender identity, gender norms, gender equality and gender discrimination. All students will have their own experiences to bring to this unit.</w:t>
      </w:r>
    </w:p>
    <w:p w:rsidR="00833335" w:rsidRPr="00B6210D" w:rsidRDefault="00833335" w:rsidP="00833335">
      <w:pPr>
        <w:rPr>
          <w:rFonts w:ascii="Calibri" w:hAnsi="Calibri" w:cs="Arial"/>
          <w:sz w:val="26"/>
          <w:szCs w:val="26"/>
        </w:rPr>
      </w:pPr>
      <w:r w:rsidRPr="00B6210D">
        <w:rPr>
          <w:rFonts w:ascii="Calibri" w:hAnsi="Calibri" w:cs="Arial"/>
          <w:b/>
          <w:sz w:val="26"/>
          <w:szCs w:val="26"/>
        </w:rPr>
        <w:t>In lesson one</w:t>
      </w:r>
      <w:r w:rsidRPr="00B6210D">
        <w:rPr>
          <w:rFonts w:ascii="Calibri" w:hAnsi="Calibri" w:cs="Arial"/>
          <w:sz w:val="26"/>
          <w:szCs w:val="26"/>
        </w:rPr>
        <w:t xml:space="preserve"> they are given some of the key definitions around gender identity and explore where we learn about gender norms. They get exposed to adverts and analyse these in relation to how these have reinforced stereotyping in the past. </w:t>
      </w:r>
    </w:p>
    <w:p w:rsidR="00833335" w:rsidRPr="00B6210D" w:rsidRDefault="00833335" w:rsidP="00833335">
      <w:pPr>
        <w:rPr>
          <w:rFonts w:ascii="Calibri" w:hAnsi="Calibri" w:cs="Arial"/>
          <w:b/>
          <w:sz w:val="26"/>
          <w:szCs w:val="26"/>
        </w:rPr>
      </w:pPr>
      <w:r w:rsidRPr="00B6210D">
        <w:rPr>
          <w:rFonts w:ascii="Calibri" w:hAnsi="Calibri" w:cs="Arial"/>
          <w:sz w:val="26"/>
          <w:szCs w:val="26"/>
        </w:rPr>
        <w:t xml:space="preserve"> </w:t>
      </w:r>
    </w:p>
    <w:p w:rsidR="00833335" w:rsidRPr="00B6210D" w:rsidRDefault="00833335" w:rsidP="00833335">
      <w:pPr>
        <w:rPr>
          <w:rFonts w:ascii="Calibri" w:hAnsi="Calibri" w:cs="Calibri"/>
          <w:bCs/>
          <w:sz w:val="26"/>
          <w:szCs w:val="26"/>
        </w:rPr>
      </w:pPr>
      <w:r w:rsidRPr="00B6210D">
        <w:rPr>
          <w:rFonts w:ascii="Calibri" w:hAnsi="Calibri" w:cs="Calibri"/>
          <w:bCs/>
          <w:sz w:val="26"/>
          <w:szCs w:val="26"/>
        </w:rPr>
        <w:t xml:space="preserve"> </w:t>
      </w:r>
      <w:r w:rsidRPr="00B6210D">
        <w:rPr>
          <w:rFonts w:ascii="Calibri" w:hAnsi="Calibri" w:cs="Calibri"/>
          <w:b/>
          <w:bCs/>
          <w:sz w:val="26"/>
          <w:szCs w:val="26"/>
        </w:rPr>
        <w:t>In lesson 2</w:t>
      </w:r>
      <w:r w:rsidRPr="00B6210D">
        <w:rPr>
          <w:rFonts w:ascii="Calibri" w:hAnsi="Calibri" w:cs="Calibri"/>
          <w:bCs/>
          <w:sz w:val="26"/>
          <w:szCs w:val="26"/>
        </w:rPr>
        <w:t xml:space="preserve"> the focus is on looking at global patterns of gender equality and the impact this has on women’s lives around the world. Through discussion and activities pupils will start to appreciate some of the facts around Global gender inequality. They will be encouraged to consider how we tackle this issue and consider the kind of future world they want to live in relating to gender equality.</w:t>
      </w:r>
    </w:p>
    <w:p w:rsidR="00833335" w:rsidRPr="00B6210D" w:rsidRDefault="00833335" w:rsidP="00833335">
      <w:pPr>
        <w:rPr>
          <w:rFonts w:ascii="Calibri" w:hAnsi="Calibri" w:cs="Calibri"/>
          <w:bCs/>
          <w:sz w:val="26"/>
          <w:szCs w:val="26"/>
        </w:rPr>
      </w:pPr>
    </w:p>
    <w:p w:rsidR="00833335" w:rsidRPr="00B6210D" w:rsidRDefault="00833335" w:rsidP="00833335">
      <w:pPr>
        <w:rPr>
          <w:rFonts w:ascii="Calibri" w:hAnsi="Calibri"/>
          <w:sz w:val="26"/>
          <w:szCs w:val="26"/>
        </w:rPr>
      </w:pPr>
      <w:r w:rsidRPr="00B6210D">
        <w:rPr>
          <w:rFonts w:ascii="Calibri" w:hAnsi="Calibri" w:cs="Calibri"/>
          <w:b/>
          <w:bCs/>
          <w:sz w:val="26"/>
          <w:szCs w:val="26"/>
        </w:rPr>
        <w:t>In lesson 3</w:t>
      </w:r>
      <w:r w:rsidRPr="00B6210D">
        <w:rPr>
          <w:rFonts w:ascii="Calibri" w:hAnsi="Calibri" w:cs="Calibri"/>
          <w:bCs/>
          <w:sz w:val="26"/>
          <w:szCs w:val="26"/>
        </w:rPr>
        <w:t xml:space="preserve"> pupils get the opportunity to examine the protests methods used by the Suffragettes when trying to gain equal voting rights.  They </w:t>
      </w:r>
      <w:r w:rsidRPr="00B6210D">
        <w:rPr>
          <w:rFonts w:ascii="Calibri" w:hAnsi="Calibri" w:cs="Arial"/>
          <w:sz w:val="26"/>
          <w:szCs w:val="26"/>
        </w:rPr>
        <w:t xml:space="preserve">are presented with information sheets and evidence to research and evaluate </w:t>
      </w:r>
      <w:r w:rsidRPr="00B6210D">
        <w:rPr>
          <w:rFonts w:ascii="Calibri" w:hAnsi="Calibri" w:cs="Calibri"/>
          <w:bCs/>
          <w:sz w:val="26"/>
          <w:szCs w:val="26"/>
        </w:rPr>
        <w:t xml:space="preserve">and </w:t>
      </w:r>
      <w:r w:rsidRPr="00B6210D">
        <w:rPr>
          <w:rFonts w:ascii="Calibri" w:hAnsi="Calibri"/>
          <w:sz w:val="26"/>
          <w:szCs w:val="26"/>
        </w:rPr>
        <w:t xml:space="preserve">explore the position of women at that time. Pupils are given the opportunity to think about the impact of direct action and whether this can ever be justified to get change. They are asked whether the Suffragettes should be pardoned.  </w:t>
      </w:r>
    </w:p>
    <w:p w:rsidR="00833335" w:rsidRPr="00B6210D" w:rsidRDefault="00833335" w:rsidP="00833335">
      <w:pPr>
        <w:rPr>
          <w:rFonts w:ascii="Calibri" w:hAnsi="Calibri"/>
          <w:b/>
          <w:sz w:val="26"/>
          <w:szCs w:val="26"/>
        </w:rPr>
      </w:pPr>
    </w:p>
    <w:p w:rsidR="00833335" w:rsidRPr="00B6210D" w:rsidRDefault="00833335" w:rsidP="00833335">
      <w:pPr>
        <w:rPr>
          <w:rFonts w:ascii="Calibri" w:hAnsi="Calibri" w:cs="Arial"/>
          <w:bCs/>
          <w:sz w:val="26"/>
          <w:szCs w:val="26"/>
        </w:rPr>
      </w:pPr>
      <w:r w:rsidRPr="00B6210D">
        <w:rPr>
          <w:rFonts w:ascii="Calibri" w:hAnsi="Calibri" w:cs="Arial"/>
          <w:b/>
          <w:bCs/>
          <w:sz w:val="26"/>
          <w:szCs w:val="26"/>
        </w:rPr>
        <w:t xml:space="preserve">The focus then shifts </w:t>
      </w:r>
      <w:r w:rsidR="00B6210D" w:rsidRPr="00B6210D">
        <w:rPr>
          <w:rFonts w:ascii="Calibri" w:hAnsi="Calibri" w:cs="Arial"/>
          <w:b/>
          <w:bCs/>
          <w:sz w:val="26"/>
          <w:szCs w:val="26"/>
        </w:rPr>
        <w:t>in Lesson 4</w:t>
      </w:r>
      <w:r w:rsidR="00B6210D" w:rsidRPr="00B6210D">
        <w:rPr>
          <w:rFonts w:ascii="Calibri" w:hAnsi="Calibri" w:cs="Arial"/>
          <w:bCs/>
          <w:sz w:val="26"/>
          <w:szCs w:val="26"/>
        </w:rPr>
        <w:t xml:space="preserve"> </w:t>
      </w:r>
      <w:r w:rsidRPr="00B6210D">
        <w:rPr>
          <w:rFonts w:ascii="Calibri" w:hAnsi="Calibri" w:cs="Arial"/>
          <w:bCs/>
          <w:sz w:val="26"/>
          <w:szCs w:val="26"/>
        </w:rPr>
        <w:t>to examining how educating girls can work towards reducing poverty. Pupils evaluate why education is important to enable young people to have a good future and what makes a good quality education.  The lesson then looks at the work of Malala in developing global campaigns to raise the understanding of why girls, women and communities benefit from both genders getting equal access to education. This can not only reduce poverty but can decrease child mortality rates, can delay child marriages and empower women to participate in how societies are run.</w:t>
      </w:r>
    </w:p>
    <w:p w:rsidR="00833335" w:rsidRPr="00B6210D" w:rsidRDefault="00833335" w:rsidP="00833335">
      <w:pPr>
        <w:rPr>
          <w:rFonts w:ascii="Calibri" w:hAnsi="Calibri" w:cs="Arial"/>
          <w:b/>
          <w:bCs/>
          <w:sz w:val="26"/>
          <w:szCs w:val="26"/>
        </w:rPr>
      </w:pPr>
    </w:p>
    <w:p w:rsidR="00833335" w:rsidRPr="00B6210D" w:rsidRDefault="00833335" w:rsidP="00833335">
      <w:pPr>
        <w:rPr>
          <w:rFonts w:ascii="Calibri" w:hAnsi="Calibri" w:cs="Arial"/>
          <w:bCs/>
          <w:sz w:val="26"/>
          <w:szCs w:val="26"/>
        </w:rPr>
      </w:pPr>
      <w:r w:rsidRPr="00B6210D">
        <w:rPr>
          <w:rFonts w:ascii="Calibri" w:hAnsi="Calibri" w:cs="Arial"/>
          <w:b/>
          <w:bCs/>
          <w:sz w:val="26"/>
          <w:szCs w:val="26"/>
        </w:rPr>
        <w:t>Lesson five</w:t>
      </w:r>
      <w:r w:rsidRPr="00B6210D">
        <w:rPr>
          <w:rFonts w:ascii="Calibri" w:hAnsi="Calibri" w:cs="Arial"/>
          <w:bCs/>
          <w:sz w:val="26"/>
          <w:szCs w:val="26"/>
        </w:rPr>
        <w:t xml:space="preserve"> then introduces students to the gender disparities within the British workplace, a very topical issue at the present time. They get to examine British Equality legislation and apply this to various situations. </w:t>
      </w:r>
    </w:p>
    <w:p w:rsidR="00833335" w:rsidRPr="00B6210D" w:rsidRDefault="00833335" w:rsidP="00833335">
      <w:pPr>
        <w:rPr>
          <w:rFonts w:ascii="Calibri" w:hAnsi="Calibri" w:cs="Arial"/>
          <w:b/>
          <w:bCs/>
          <w:sz w:val="26"/>
          <w:szCs w:val="26"/>
        </w:rPr>
      </w:pPr>
    </w:p>
    <w:p w:rsidR="00833335" w:rsidRPr="00B6210D" w:rsidRDefault="00833335" w:rsidP="00833335">
      <w:pPr>
        <w:rPr>
          <w:rFonts w:ascii="Calibri" w:hAnsi="Calibri" w:cs="Arial"/>
          <w:sz w:val="26"/>
          <w:szCs w:val="26"/>
        </w:rPr>
      </w:pPr>
      <w:r w:rsidRPr="00B6210D">
        <w:rPr>
          <w:rFonts w:ascii="Calibri" w:eastAsia="Calibri" w:hAnsi="Calibri" w:cs="Arial"/>
          <w:b/>
          <w:bCs/>
          <w:sz w:val="26"/>
          <w:szCs w:val="26"/>
        </w:rPr>
        <w:t>To conclude</w:t>
      </w:r>
      <w:r w:rsidRPr="00B6210D">
        <w:rPr>
          <w:rFonts w:ascii="Calibri" w:eastAsia="Calibri" w:hAnsi="Calibri" w:cs="Arial"/>
          <w:bCs/>
          <w:sz w:val="26"/>
          <w:szCs w:val="26"/>
        </w:rPr>
        <w:t xml:space="preserve"> the unit students, get to examine the work of the MP Jo Cox who was committed in her short time as an MP to improving the lives of ordinary people and the rights of women. This case study supports the need for women to participate in leadership and decision making. Pupils are then introduced to many other role models and are able to reflect on their own ideas on gender equality. </w:t>
      </w:r>
    </w:p>
    <w:p w:rsidR="00833335" w:rsidRPr="00833335" w:rsidRDefault="00833335">
      <w:pPr>
        <w:rPr>
          <w:rFonts w:ascii="Calibri" w:hAnsi="Calibri"/>
          <w:sz w:val="28"/>
          <w:szCs w:val="28"/>
        </w:rPr>
      </w:pPr>
    </w:p>
    <w:p w:rsidR="00833335" w:rsidRDefault="00833335"/>
    <w:tbl>
      <w:tblPr>
        <w:tblStyle w:val="TableGrid"/>
        <w:tblpPr w:leftFromText="180" w:rightFromText="180" w:vertAnchor="text" w:horzAnchor="margin" w:tblpY="324"/>
        <w:tblW w:w="15826" w:type="dxa"/>
        <w:tblLook w:val="04A0" w:firstRow="1" w:lastRow="0" w:firstColumn="1" w:lastColumn="0" w:noHBand="0" w:noVBand="1"/>
      </w:tblPr>
      <w:tblGrid>
        <w:gridCol w:w="3696"/>
        <w:gridCol w:w="5780"/>
        <w:gridCol w:w="6350"/>
      </w:tblGrid>
      <w:tr w:rsidR="00CD36D6" w:rsidTr="00945BAF">
        <w:tc>
          <w:tcPr>
            <w:tcW w:w="3964" w:type="dxa"/>
            <w:shd w:val="clear" w:color="auto" w:fill="5B9BD5" w:themeFill="accent1"/>
          </w:tcPr>
          <w:p w:rsidR="00B6210D" w:rsidRPr="00B6210D" w:rsidRDefault="00B6210D" w:rsidP="00833335">
            <w:pPr>
              <w:rPr>
                <w:rFonts w:ascii="Calibri" w:hAnsi="Calibri" w:cs="Arial"/>
                <w:b/>
                <w:bCs/>
                <w:color w:val="000000" w:themeColor="text1"/>
              </w:rPr>
            </w:pPr>
            <w:r w:rsidRPr="00B6210D">
              <w:rPr>
                <w:rFonts w:ascii="Calibri" w:hAnsi="Calibri" w:cs="Arial"/>
                <w:b/>
                <w:bCs/>
                <w:color w:val="000000" w:themeColor="text1"/>
              </w:rPr>
              <w:t>Educate: Know and Understand (sessions listed in brackets)</w:t>
            </w:r>
          </w:p>
        </w:tc>
        <w:tc>
          <w:tcPr>
            <w:tcW w:w="6096" w:type="dxa"/>
            <w:shd w:val="clear" w:color="auto" w:fill="5B9BD5" w:themeFill="accent1"/>
          </w:tcPr>
          <w:p w:rsidR="00B6210D" w:rsidRPr="00B6210D" w:rsidRDefault="00B6210D" w:rsidP="00B6210D">
            <w:pPr>
              <w:rPr>
                <w:rFonts w:ascii="Calibri" w:hAnsi="Calibri" w:cs="Arial"/>
                <w:b/>
                <w:bCs/>
                <w:color w:val="000000" w:themeColor="text1"/>
              </w:rPr>
            </w:pPr>
            <w:r w:rsidRPr="00B6210D">
              <w:rPr>
                <w:rFonts w:ascii="Calibri" w:hAnsi="Calibri" w:cs="Arial"/>
                <w:b/>
                <w:bCs/>
                <w:color w:val="000000" w:themeColor="text1"/>
              </w:rPr>
              <w:t>Encounter: Consider and Reflect</w:t>
            </w:r>
          </w:p>
          <w:p w:rsidR="00B6210D" w:rsidRPr="00B6210D" w:rsidRDefault="00B6210D" w:rsidP="00833335">
            <w:pPr>
              <w:rPr>
                <w:rFonts w:ascii="Calibri" w:hAnsi="Calibri" w:cs="Arial"/>
                <w:b/>
                <w:bCs/>
                <w:color w:val="000000" w:themeColor="text1"/>
              </w:rPr>
            </w:pPr>
          </w:p>
        </w:tc>
        <w:tc>
          <w:tcPr>
            <w:tcW w:w="5766" w:type="dxa"/>
            <w:shd w:val="clear" w:color="auto" w:fill="5B9BD5" w:themeFill="accent1"/>
          </w:tcPr>
          <w:p w:rsidR="00B6210D" w:rsidRPr="00833335" w:rsidRDefault="00B6210D" w:rsidP="00B6210D">
            <w:pPr>
              <w:rPr>
                <w:rFonts w:ascii="Calibri" w:hAnsi="Calibri" w:cs="Arial"/>
                <w:b/>
                <w:bCs/>
                <w:color w:val="000000" w:themeColor="text1"/>
              </w:rPr>
            </w:pPr>
            <w:r w:rsidRPr="00833335">
              <w:rPr>
                <w:rFonts w:ascii="Calibri" w:hAnsi="Calibri" w:cs="Arial"/>
                <w:b/>
                <w:bCs/>
                <w:color w:val="000000" w:themeColor="text1"/>
              </w:rPr>
              <w:t>Engage: Respond and Act</w:t>
            </w:r>
          </w:p>
          <w:p w:rsidR="00B6210D" w:rsidRPr="00B6210D" w:rsidRDefault="00B6210D" w:rsidP="00833335">
            <w:pPr>
              <w:rPr>
                <w:rFonts w:ascii="Calibri" w:hAnsi="Calibri" w:cs="Arial"/>
                <w:b/>
                <w:bCs/>
                <w:color w:val="000000" w:themeColor="text1"/>
              </w:rPr>
            </w:pPr>
          </w:p>
        </w:tc>
      </w:tr>
      <w:tr w:rsidR="00945BAF" w:rsidTr="00945BAF">
        <w:tc>
          <w:tcPr>
            <w:tcW w:w="3964" w:type="dxa"/>
          </w:tcPr>
          <w:p w:rsidR="00833335" w:rsidRPr="00C368EA" w:rsidRDefault="00833335" w:rsidP="00833335">
            <w:pPr>
              <w:ind w:left="720"/>
              <w:rPr>
                <w:rFonts w:ascii="Calibri" w:hAnsi="Calibri" w:cs="Arial"/>
                <w:b/>
                <w:bCs/>
                <w:i/>
                <w:color w:val="FF0000"/>
                <w:sz w:val="22"/>
                <w:szCs w:val="22"/>
              </w:rPr>
            </w:pPr>
          </w:p>
          <w:p w:rsidR="00833335" w:rsidRPr="00473EAA" w:rsidRDefault="00833335" w:rsidP="00833335">
            <w:pPr>
              <w:rPr>
                <w:rFonts w:ascii="Calibri" w:eastAsia="Calibri" w:hAnsi="Calibri"/>
                <w:b/>
              </w:rPr>
            </w:pPr>
            <w:r w:rsidRPr="00473EAA">
              <w:rPr>
                <w:rFonts w:ascii="Calibri" w:hAnsi="Calibri" w:cs="Arial"/>
                <w:b/>
                <w:bCs/>
              </w:rPr>
              <w:t xml:space="preserve">Lesson 1: </w:t>
            </w:r>
            <w:r w:rsidRPr="00473EAA">
              <w:rPr>
                <w:rFonts w:ascii="Calibri" w:eastAsia="Calibri" w:hAnsi="Calibri"/>
                <w:b/>
              </w:rPr>
              <w:t xml:space="preserve">What is meant by gender identity? </w:t>
            </w:r>
          </w:p>
          <w:p w:rsidR="00833335" w:rsidRPr="00473EAA" w:rsidRDefault="00833335" w:rsidP="00833335">
            <w:pPr>
              <w:rPr>
                <w:rFonts w:ascii="Calibri" w:hAnsi="Calibri" w:cs="Arial"/>
                <w:b/>
                <w:bCs/>
              </w:rPr>
            </w:pPr>
          </w:p>
          <w:p w:rsidR="00833335" w:rsidRPr="00473EAA" w:rsidRDefault="00833335" w:rsidP="00833335">
            <w:pPr>
              <w:rPr>
                <w:rFonts w:ascii="Calibri" w:hAnsi="Calibri" w:cs="Arial"/>
                <w:b/>
                <w:bCs/>
              </w:rPr>
            </w:pPr>
            <w:r w:rsidRPr="00473EAA">
              <w:rPr>
                <w:rFonts w:ascii="Calibri" w:hAnsi="Calibri" w:cs="Arial"/>
                <w:b/>
                <w:bCs/>
              </w:rPr>
              <w:t>Lesson 2: Global Inequality and Gender Should we be concerned? The Impact of Inequality on the lives of women around the world and in Britain</w:t>
            </w:r>
          </w:p>
          <w:p w:rsidR="00833335" w:rsidRPr="00473EAA" w:rsidRDefault="00833335" w:rsidP="00833335">
            <w:pPr>
              <w:rPr>
                <w:rFonts w:ascii="Calibri" w:hAnsi="Calibri" w:cs="Arial"/>
                <w:b/>
                <w:bCs/>
              </w:rPr>
            </w:pPr>
          </w:p>
          <w:p w:rsidR="00833335" w:rsidRPr="00473EAA" w:rsidRDefault="00833335" w:rsidP="00833335">
            <w:pPr>
              <w:rPr>
                <w:rFonts w:ascii="Calibri" w:hAnsi="Calibri" w:cs="Arial"/>
                <w:b/>
                <w:bCs/>
              </w:rPr>
            </w:pPr>
            <w:r w:rsidRPr="00473EAA">
              <w:rPr>
                <w:rFonts w:ascii="Calibri" w:hAnsi="Calibri" w:cs="Arial"/>
                <w:b/>
                <w:bCs/>
              </w:rPr>
              <w:t>Lesson 3: The Fight for representation How did women win the vote in Britain?  The power of taking action</w:t>
            </w:r>
          </w:p>
          <w:p w:rsidR="00833335" w:rsidRPr="00473EAA" w:rsidRDefault="00833335" w:rsidP="00833335">
            <w:pPr>
              <w:rPr>
                <w:rFonts w:ascii="Calibri" w:hAnsi="Calibri" w:cs="Arial"/>
                <w:b/>
                <w:bCs/>
              </w:rPr>
            </w:pPr>
          </w:p>
          <w:p w:rsidR="00833335" w:rsidRPr="00473EAA" w:rsidRDefault="00833335" w:rsidP="00833335">
            <w:pPr>
              <w:rPr>
                <w:rFonts w:ascii="Calibri" w:hAnsi="Calibri" w:cs="Arial"/>
                <w:b/>
                <w:bCs/>
              </w:rPr>
            </w:pPr>
            <w:r w:rsidRPr="00473EAA">
              <w:rPr>
                <w:rFonts w:ascii="Calibri" w:hAnsi="Calibri" w:cs="Arial"/>
                <w:b/>
                <w:bCs/>
              </w:rPr>
              <w:t>Lesson 4: Gender Inequality and the role of Education How does education empower people? Malala – case study of an activist</w:t>
            </w:r>
          </w:p>
          <w:p w:rsidR="00833335" w:rsidRPr="00366213" w:rsidRDefault="00833335" w:rsidP="00833335">
            <w:pPr>
              <w:ind w:left="720"/>
              <w:rPr>
                <w:rFonts w:ascii="Calibri" w:hAnsi="Calibri" w:cs="Arial"/>
                <w:b/>
                <w:bCs/>
              </w:rPr>
            </w:pPr>
          </w:p>
          <w:p w:rsidR="00833335" w:rsidRPr="00366213" w:rsidRDefault="00833335" w:rsidP="00833335">
            <w:pPr>
              <w:rPr>
                <w:rFonts w:ascii="Calibri" w:hAnsi="Calibri" w:cs="Arial"/>
                <w:b/>
                <w:bCs/>
              </w:rPr>
            </w:pPr>
            <w:r w:rsidRPr="00366213">
              <w:rPr>
                <w:rFonts w:ascii="Calibri" w:hAnsi="Calibri" w:cs="Arial"/>
                <w:b/>
                <w:bCs/>
              </w:rPr>
              <w:t>Lesson 5</w:t>
            </w:r>
            <w:r w:rsidRPr="00366213">
              <w:rPr>
                <w:rFonts w:ascii="Calibri" w:hAnsi="Calibri" w:cs="Arial"/>
                <w:b/>
              </w:rPr>
              <w:t xml:space="preserve"> Gender and Equality in the British Workplace  </w:t>
            </w:r>
          </w:p>
          <w:p w:rsidR="00833335" w:rsidRPr="00473EAA" w:rsidRDefault="00833335" w:rsidP="00833335">
            <w:pPr>
              <w:pStyle w:val="ListParagraph"/>
              <w:rPr>
                <w:rFonts w:cs="Arial"/>
                <w:b/>
                <w:bCs/>
                <w:i/>
                <w:szCs w:val="24"/>
                <w:highlight w:val="yellow"/>
              </w:rPr>
            </w:pPr>
          </w:p>
          <w:p w:rsidR="00833335" w:rsidRPr="00473EAA" w:rsidRDefault="00833335" w:rsidP="00833335">
            <w:pPr>
              <w:ind w:left="720"/>
              <w:rPr>
                <w:rFonts w:ascii="Calibri" w:hAnsi="Calibri" w:cs="Arial"/>
                <w:b/>
                <w:bCs/>
                <w:i/>
                <w:highlight w:val="yellow"/>
              </w:rPr>
            </w:pPr>
          </w:p>
          <w:p w:rsidR="00833335" w:rsidRPr="00366213" w:rsidRDefault="00833335" w:rsidP="00833335">
            <w:pPr>
              <w:rPr>
                <w:rFonts w:ascii="Calibri" w:hAnsi="Calibri" w:cs="Arial"/>
                <w:b/>
                <w:bCs/>
                <w:i/>
              </w:rPr>
            </w:pPr>
            <w:r w:rsidRPr="00366213">
              <w:rPr>
                <w:rFonts w:ascii="Calibri" w:hAnsi="Calibri" w:cs="Arial"/>
                <w:b/>
                <w:bCs/>
              </w:rPr>
              <w:t xml:space="preserve">Lesson 6 The power of positive role models in campaigning for change </w:t>
            </w:r>
          </w:p>
          <w:p w:rsidR="00833335" w:rsidRDefault="00833335" w:rsidP="00833335"/>
          <w:p w:rsidR="00833335" w:rsidRDefault="00833335" w:rsidP="00833335"/>
          <w:p w:rsidR="00833335" w:rsidRDefault="00833335" w:rsidP="00833335"/>
          <w:p w:rsidR="002E65D4" w:rsidRDefault="002E65D4" w:rsidP="00833335"/>
        </w:tc>
        <w:tc>
          <w:tcPr>
            <w:tcW w:w="6096" w:type="dxa"/>
          </w:tcPr>
          <w:p w:rsidR="00833335" w:rsidRDefault="00833335" w:rsidP="00833335">
            <w:pPr>
              <w:numPr>
                <w:ilvl w:val="0"/>
                <w:numId w:val="1"/>
              </w:numPr>
              <w:rPr>
                <w:rFonts w:ascii="Calibri" w:hAnsi="Calibri" w:cs="Arial"/>
                <w:bCs/>
                <w:sz w:val="22"/>
                <w:szCs w:val="22"/>
              </w:rPr>
            </w:pPr>
            <w:r w:rsidRPr="004132DC">
              <w:rPr>
                <w:rFonts w:ascii="Calibri" w:hAnsi="Calibri" w:cs="Arial"/>
                <w:bCs/>
                <w:sz w:val="22"/>
                <w:szCs w:val="22"/>
              </w:rPr>
              <w:t xml:space="preserve">Acknowledge (and understand) their own feelings about </w:t>
            </w:r>
            <w:r>
              <w:rPr>
                <w:rFonts w:ascii="Calibri" w:hAnsi="Calibri" w:cs="Arial"/>
                <w:bCs/>
                <w:sz w:val="22"/>
                <w:szCs w:val="22"/>
              </w:rPr>
              <w:t xml:space="preserve">inequality and reflect on the purpose of the SDGs. </w:t>
            </w:r>
          </w:p>
          <w:p w:rsidR="00833335" w:rsidRDefault="00833335" w:rsidP="00833335">
            <w:pPr>
              <w:numPr>
                <w:ilvl w:val="0"/>
                <w:numId w:val="1"/>
              </w:numPr>
              <w:rPr>
                <w:rFonts w:ascii="Calibri" w:hAnsi="Calibri" w:cs="Arial"/>
                <w:bCs/>
                <w:sz w:val="22"/>
                <w:szCs w:val="22"/>
              </w:rPr>
            </w:pPr>
            <w:r>
              <w:rPr>
                <w:rFonts w:ascii="Calibri" w:hAnsi="Calibri" w:cs="Arial"/>
                <w:bCs/>
                <w:sz w:val="22"/>
                <w:szCs w:val="22"/>
              </w:rPr>
              <w:t>Understand and reflect what is meant by gender, gender roles and gender identity</w:t>
            </w:r>
          </w:p>
          <w:p w:rsidR="00833335" w:rsidRDefault="00833335" w:rsidP="00833335">
            <w:pPr>
              <w:ind w:left="360"/>
              <w:rPr>
                <w:rFonts w:ascii="Calibri" w:hAnsi="Calibri" w:cs="Arial"/>
                <w:bCs/>
                <w:sz w:val="22"/>
                <w:szCs w:val="22"/>
              </w:rPr>
            </w:pPr>
            <w:r>
              <w:rPr>
                <w:rFonts w:ascii="Calibri" w:hAnsi="Calibri" w:cs="Arial"/>
                <w:bCs/>
                <w:sz w:val="22"/>
                <w:szCs w:val="22"/>
              </w:rPr>
              <w:t xml:space="preserve">and gender norms. </w:t>
            </w:r>
          </w:p>
          <w:p w:rsidR="00833335" w:rsidRPr="004132DC" w:rsidRDefault="00833335" w:rsidP="00833335">
            <w:pPr>
              <w:numPr>
                <w:ilvl w:val="0"/>
                <w:numId w:val="1"/>
              </w:numPr>
              <w:rPr>
                <w:rFonts w:ascii="Calibri" w:hAnsi="Calibri" w:cs="Arial"/>
                <w:bCs/>
                <w:sz w:val="22"/>
                <w:szCs w:val="22"/>
              </w:rPr>
            </w:pPr>
            <w:r>
              <w:rPr>
                <w:rFonts w:ascii="Calibri" w:hAnsi="Calibri" w:cs="Arial"/>
                <w:bCs/>
                <w:sz w:val="22"/>
                <w:szCs w:val="22"/>
              </w:rPr>
              <w:t>Reflect on their own experiences and ideas around gender and equality.</w:t>
            </w:r>
          </w:p>
          <w:p w:rsidR="00833335" w:rsidRDefault="00833335" w:rsidP="00833335">
            <w:pPr>
              <w:numPr>
                <w:ilvl w:val="0"/>
                <w:numId w:val="1"/>
              </w:numPr>
              <w:rPr>
                <w:rFonts w:ascii="Calibri" w:hAnsi="Calibri" w:cs="Arial"/>
                <w:bCs/>
                <w:sz w:val="22"/>
                <w:szCs w:val="22"/>
              </w:rPr>
            </w:pPr>
            <w:r w:rsidRPr="00FA09F8">
              <w:rPr>
                <w:rFonts w:ascii="Calibri" w:hAnsi="Calibri" w:cs="Arial"/>
                <w:bCs/>
                <w:sz w:val="22"/>
                <w:szCs w:val="22"/>
              </w:rPr>
              <w:t xml:space="preserve">Reflect on the issues around gender inequality in Britain and across the world. </w:t>
            </w:r>
          </w:p>
          <w:p w:rsidR="00833335" w:rsidRDefault="00833335" w:rsidP="00833335">
            <w:pPr>
              <w:numPr>
                <w:ilvl w:val="0"/>
                <w:numId w:val="1"/>
              </w:numPr>
              <w:rPr>
                <w:rFonts w:ascii="Calibri" w:hAnsi="Calibri" w:cs="Arial"/>
                <w:bCs/>
                <w:sz w:val="22"/>
                <w:szCs w:val="22"/>
              </w:rPr>
            </w:pPr>
            <w:r>
              <w:rPr>
                <w:rFonts w:ascii="Calibri" w:hAnsi="Calibri" w:cs="Arial"/>
                <w:bCs/>
                <w:sz w:val="22"/>
                <w:szCs w:val="22"/>
              </w:rPr>
              <w:t>Evaluate the fight for political power for universal suffrage in Britain and examine the power of protest as a means of empowering women.</w:t>
            </w:r>
          </w:p>
          <w:p w:rsidR="00833335" w:rsidRDefault="00833335" w:rsidP="00833335">
            <w:pPr>
              <w:numPr>
                <w:ilvl w:val="0"/>
                <w:numId w:val="1"/>
              </w:numPr>
              <w:rPr>
                <w:rFonts w:ascii="Calibri" w:hAnsi="Calibri" w:cs="Arial"/>
                <w:bCs/>
                <w:sz w:val="22"/>
                <w:szCs w:val="22"/>
              </w:rPr>
            </w:pPr>
            <w:r>
              <w:rPr>
                <w:rFonts w:ascii="Calibri" w:hAnsi="Calibri" w:cs="Arial"/>
                <w:bCs/>
                <w:sz w:val="22"/>
                <w:szCs w:val="22"/>
              </w:rPr>
              <w:t xml:space="preserve">Consider how education can help reduce gender inequality and reflect on the work of activists such as Malala in supporting girls’ education globally. </w:t>
            </w:r>
          </w:p>
          <w:p w:rsidR="00833335" w:rsidRDefault="00833335" w:rsidP="00833335">
            <w:pPr>
              <w:numPr>
                <w:ilvl w:val="0"/>
                <w:numId w:val="1"/>
              </w:numPr>
              <w:rPr>
                <w:rFonts w:ascii="Calibri" w:hAnsi="Calibri" w:cs="Arial"/>
                <w:bCs/>
                <w:sz w:val="22"/>
                <w:szCs w:val="22"/>
              </w:rPr>
            </w:pPr>
            <w:r>
              <w:rPr>
                <w:rFonts w:ascii="Calibri" w:hAnsi="Calibri" w:cs="Arial"/>
                <w:bCs/>
                <w:sz w:val="22"/>
                <w:szCs w:val="22"/>
              </w:rPr>
              <w:t xml:space="preserve">Acknowledge that there is a gender pay gap that can impact women in many communities around the world.   </w:t>
            </w:r>
          </w:p>
          <w:p w:rsidR="00833335" w:rsidRDefault="00833335" w:rsidP="00833335">
            <w:pPr>
              <w:numPr>
                <w:ilvl w:val="0"/>
                <w:numId w:val="1"/>
              </w:numPr>
              <w:rPr>
                <w:rFonts w:ascii="Calibri" w:hAnsi="Calibri" w:cs="Arial"/>
                <w:bCs/>
                <w:sz w:val="22"/>
                <w:szCs w:val="22"/>
              </w:rPr>
            </w:pPr>
            <w:r w:rsidRPr="00FA09F8">
              <w:rPr>
                <w:rFonts w:ascii="Calibri" w:hAnsi="Calibri" w:cs="Arial"/>
                <w:bCs/>
                <w:sz w:val="22"/>
                <w:szCs w:val="22"/>
              </w:rPr>
              <w:t xml:space="preserve">Evaluate </w:t>
            </w:r>
            <w:r>
              <w:rPr>
                <w:rFonts w:ascii="Calibri" w:hAnsi="Calibri" w:cs="Arial"/>
                <w:bCs/>
                <w:sz w:val="22"/>
                <w:szCs w:val="22"/>
              </w:rPr>
              <w:t>the impact of discrimination and stereotyping in the workplace.</w:t>
            </w:r>
          </w:p>
          <w:p w:rsidR="00833335" w:rsidRDefault="00833335" w:rsidP="00833335">
            <w:pPr>
              <w:numPr>
                <w:ilvl w:val="0"/>
                <w:numId w:val="1"/>
              </w:numPr>
              <w:rPr>
                <w:rFonts w:ascii="Calibri" w:hAnsi="Calibri" w:cs="Arial"/>
                <w:bCs/>
                <w:sz w:val="22"/>
                <w:szCs w:val="22"/>
              </w:rPr>
            </w:pPr>
            <w:r>
              <w:rPr>
                <w:rFonts w:ascii="Calibri" w:hAnsi="Calibri" w:cs="Arial"/>
                <w:bCs/>
                <w:sz w:val="22"/>
                <w:szCs w:val="22"/>
              </w:rPr>
              <w:t xml:space="preserve">Reflect on the impact of gender based violence that is mainly directed towards girls and women. </w:t>
            </w:r>
          </w:p>
          <w:p w:rsidR="00833335" w:rsidRPr="00FA09F8" w:rsidRDefault="00833335" w:rsidP="00833335">
            <w:pPr>
              <w:numPr>
                <w:ilvl w:val="0"/>
                <w:numId w:val="1"/>
              </w:numPr>
              <w:rPr>
                <w:rFonts w:ascii="Calibri" w:hAnsi="Calibri" w:cs="Arial"/>
                <w:bCs/>
                <w:sz w:val="22"/>
                <w:szCs w:val="22"/>
              </w:rPr>
            </w:pPr>
            <w:r>
              <w:rPr>
                <w:rFonts w:ascii="Calibri" w:hAnsi="Calibri" w:cs="Arial"/>
                <w:bCs/>
                <w:sz w:val="22"/>
                <w:szCs w:val="22"/>
              </w:rPr>
              <w:t xml:space="preserve">Consider the role of the United Nations along with government action as a means to address gender inequality. </w:t>
            </w:r>
          </w:p>
          <w:p w:rsidR="00833335" w:rsidRPr="004132DC" w:rsidRDefault="00833335" w:rsidP="00833335">
            <w:pPr>
              <w:numPr>
                <w:ilvl w:val="0"/>
                <w:numId w:val="1"/>
              </w:numPr>
              <w:rPr>
                <w:rFonts w:ascii="Calibri" w:hAnsi="Calibri" w:cs="Arial"/>
                <w:bCs/>
                <w:sz w:val="22"/>
                <w:szCs w:val="22"/>
              </w:rPr>
            </w:pPr>
            <w:r w:rsidRPr="004132DC">
              <w:rPr>
                <w:rFonts w:ascii="Calibri" w:hAnsi="Calibri" w:cs="Arial"/>
                <w:bCs/>
                <w:sz w:val="22"/>
                <w:szCs w:val="22"/>
              </w:rPr>
              <w:t xml:space="preserve">Consider </w:t>
            </w:r>
            <w:r>
              <w:rPr>
                <w:rFonts w:ascii="Calibri" w:hAnsi="Calibri" w:cs="Arial"/>
                <w:bCs/>
                <w:sz w:val="22"/>
                <w:szCs w:val="22"/>
              </w:rPr>
              <w:t>how role models can be a force for positive change.</w:t>
            </w:r>
          </w:p>
          <w:p w:rsidR="00833335" w:rsidRPr="00DF0081" w:rsidRDefault="00833335" w:rsidP="00833335">
            <w:pPr>
              <w:numPr>
                <w:ilvl w:val="0"/>
                <w:numId w:val="1"/>
              </w:numPr>
              <w:rPr>
                <w:rFonts w:ascii="Calibri" w:hAnsi="Calibri" w:cs="Arial"/>
                <w:bCs/>
                <w:sz w:val="22"/>
                <w:szCs w:val="22"/>
              </w:rPr>
            </w:pPr>
            <w:r>
              <w:rPr>
                <w:rFonts w:ascii="Calibri" w:hAnsi="Calibri" w:cs="Arial"/>
                <w:bCs/>
                <w:sz w:val="22"/>
                <w:szCs w:val="22"/>
              </w:rPr>
              <w:t>Reflect on the impact citizens can have on their communities.</w:t>
            </w:r>
          </w:p>
          <w:p w:rsidR="00833335" w:rsidRDefault="00833335" w:rsidP="00833335"/>
          <w:p w:rsidR="00833335" w:rsidRDefault="00833335" w:rsidP="00833335"/>
          <w:p w:rsidR="00833335" w:rsidRDefault="00833335" w:rsidP="00833335"/>
          <w:p w:rsidR="00AA2CB0" w:rsidRDefault="00AA2CB0" w:rsidP="00833335"/>
          <w:p w:rsidR="00833335" w:rsidRDefault="00833335" w:rsidP="00833335"/>
        </w:tc>
        <w:tc>
          <w:tcPr>
            <w:tcW w:w="5766" w:type="dxa"/>
          </w:tcPr>
          <w:p w:rsidR="00833335" w:rsidRPr="00833335" w:rsidRDefault="00833335" w:rsidP="00833335">
            <w:pPr>
              <w:rPr>
                <w:rFonts w:ascii="Calibri" w:hAnsi="Calibri" w:cs="Arial"/>
                <w:bCs/>
                <w:sz w:val="18"/>
                <w:szCs w:val="18"/>
              </w:rPr>
            </w:pPr>
          </w:p>
          <w:p w:rsidR="00833335" w:rsidRPr="00833335" w:rsidRDefault="00833335" w:rsidP="00833335">
            <w:pPr>
              <w:rPr>
                <w:rFonts w:ascii="Calibri" w:hAnsi="Calibri" w:cs="Arial"/>
                <w:b/>
                <w:bCs/>
                <w:sz w:val="22"/>
                <w:szCs w:val="22"/>
              </w:rPr>
            </w:pPr>
            <w:r w:rsidRPr="00833335">
              <w:rPr>
                <w:rFonts w:ascii="Calibri" w:hAnsi="Calibri" w:cs="Arial"/>
                <w:b/>
                <w:bCs/>
                <w:sz w:val="22"/>
                <w:szCs w:val="22"/>
              </w:rPr>
              <w:t>International Day of the Girl Child</w:t>
            </w:r>
          </w:p>
          <w:p w:rsidR="00833335" w:rsidRPr="00833335" w:rsidRDefault="00833335" w:rsidP="00833335">
            <w:pPr>
              <w:rPr>
                <w:rFonts w:ascii="Calibri" w:hAnsi="Calibri" w:cs="Arial"/>
                <w:bCs/>
                <w:sz w:val="22"/>
                <w:szCs w:val="22"/>
              </w:rPr>
            </w:pPr>
            <w:r w:rsidRPr="00833335">
              <w:rPr>
                <w:rFonts w:ascii="Calibri" w:hAnsi="Calibri" w:cs="Arial"/>
                <w:bCs/>
                <w:sz w:val="22"/>
                <w:szCs w:val="22"/>
              </w:rPr>
              <w:t xml:space="preserve">11 October 2018 </w:t>
            </w:r>
          </w:p>
          <w:p w:rsidR="00833335" w:rsidRPr="00833335" w:rsidRDefault="00833335" w:rsidP="00833335">
            <w:pPr>
              <w:rPr>
                <w:rFonts w:ascii="Calibri" w:hAnsi="Calibri" w:cs="Arial"/>
                <w:bCs/>
                <w:sz w:val="22"/>
                <w:szCs w:val="22"/>
              </w:rPr>
            </w:pPr>
          </w:p>
          <w:p w:rsidR="00833335" w:rsidRPr="00833335" w:rsidRDefault="00833335" w:rsidP="00833335">
            <w:pPr>
              <w:rPr>
                <w:rFonts w:ascii="Helvetica" w:hAnsi="Helvetica"/>
                <w:sz w:val="22"/>
                <w:szCs w:val="22"/>
                <w:shd w:val="clear" w:color="auto" w:fill="FFFFFF"/>
              </w:rPr>
            </w:pPr>
            <w:r w:rsidRPr="00833335">
              <w:rPr>
                <w:rFonts w:ascii="Helvetica" w:hAnsi="Helvetica"/>
                <w:b/>
                <w:sz w:val="22"/>
                <w:szCs w:val="22"/>
                <w:shd w:val="clear" w:color="auto" w:fill="FFFFFF"/>
              </w:rPr>
              <w:t>International Women’s Day</w:t>
            </w:r>
            <w:r w:rsidRPr="00833335">
              <w:rPr>
                <w:rFonts w:ascii="Helvetica" w:hAnsi="Helvetica"/>
                <w:sz w:val="22"/>
                <w:szCs w:val="22"/>
                <w:shd w:val="clear" w:color="auto" w:fill="FFFFFF"/>
              </w:rPr>
              <w:t xml:space="preserve"> Friday March 8 2019 </w:t>
            </w:r>
          </w:p>
          <w:p w:rsidR="00833335" w:rsidRPr="00833335" w:rsidRDefault="00833335" w:rsidP="00833335">
            <w:pPr>
              <w:rPr>
                <w:rFonts w:ascii="Helvetica" w:hAnsi="Helvetica"/>
                <w:sz w:val="22"/>
                <w:szCs w:val="22"/>
                <w:shd w:val="clear" w:color="auto" w:fill="FFFFFF"/>
              </w:rPr>
            </w:pPr>
          </w:p>
          <w:p w:rsidR="00833335" w:rsidRPr="00833335" w:rsidRDefault="00833335" w:rsidP="00833335">
            <w:pPr>
              <w:rPr>
                <w:rFonts w:ascii="Helvetica" w:hAnsi="Helvetica"/>
                <w:sz w:val="22"/>
                <w:szCs w:val="22"/>
                <w:shd w:val="clear" w:color="auto" w:fill="FFFFFF"/>
              </w:rPr>
            </w:pPr>
            <w:r w:rsidRPr="00833335">
              <w:rPr>
                <w:rFonts w:ascii="Helvetica" w:hAnsi="Helvetica"/>
                <w:b/>
                <w:sz w:val="22"/>
                <w:szCs w:val="22"/>
                <w:shd w:val="clear" w:color="auto" w:fill="FFFFFF"/>
              </w:rPr>
              <w:t>School based gender campaigns</w:t>
            </w:r>
            <w:r w:rsidRPr="00833335">
              <w:rPr>
                <w:rFonts w:ascii="Helvetica" w:hAnsi="Helvetica"/>
                <w:sz w:val="22"/>
                <w:szCs w:val="22"/>
                <w:shd w:val="clear" w:color="auto" w:fill="FFFFFF"/>
              </w:rPr>
              <w:t xml:space="preserve"> – how can equality be promoted amongst young people [ ideas reducing harassment, developing confidence] </w:t>
            </w:r>
          </w:p>
          <w:p w:rsidR="00833335" w:rsidRPr="00833335" w:rsidRDefault="00833335" w:rsidP="00833335">
            <w:pPr>
              <w:rPr>
                <w:rFonts w:ascii="Helvetica" w:hAnsi="Helvetica"/>
                <w:sz w:val="22"/>
                <w:szCs w:val="22"/>
                <w:shd w:val="clear" w:color="auto" w:fill="FFFFFF"/>
              </w:rPr>
            </w:pPr>
            <w:r w:rsidRPr="00833335">
              <w:rPr>
                <w:rFonts w:ascii="Helvetica" w:hAnsi="Helvetica"/>
                <w:sz w:val="22"/>
                <w:szCs w:val="22"/>
                <w:shd w:val="clear" w:color="auto" w:fill="FFFFFF"/>
              </w:rPr>
              <w:t>Campaigns to support equality in other countries</w:t>
            </w:r>
          </w:p>
          <w:p w:rsidR="00833335" w:rsidRPr="00833335" w:rsidRDefault="00833335" w:rsidP="00833335">
            <w:pPr>
              <w:rPr>
                <w:rFonts w:ascii="Helvetica" w:hAnsi="Helvetica"/>
                <w:sz w:val="22"/>
                <w:szCs w:val="22"/>
                <w:shd w:val="clear" w:color="auto" w:fill="FFFFFF"/>
              </w:rPr>
            </w:pPr>
          </w:p>
          <w:p w:rsidR="00833335" w:rsidRPr="00833335" w:rsidRDefault="00833335" w:rsidP="00833335">
            <w:pPr>
              <w:rPr>
                <w:rFonts w:ascii="Calibri" w:hAnsi="Calibri" w:cs="Arial"/>
                <w:bCs/>
                <w:sz w:val="18"/>
                <w:szCs w:val="18"/>
              </w:rPr>
            </w:pPr>
          </w:p>
          <w:p w:rsidR="00833335" w:rsidRPr="00833335" w:rsidRDefault="00833335" w:rsidP="00833335">
            <w:pPr>
              <w:rPr>
                <w:rFonts w:ascii="Calibri" w:hAnsi="Calibri" w:cs="Arial"/>
                <w:b/>
                <w:bCs/>
                <w:sz w:val="22"/>
                <w:szCs w:val="22"/>
              </w:rPr>
            </w:pPr>
            <w:r w:rsidRPr="00833335">
              <w:rPr>
                <w:rFonts w:ascii="Calibri" w:hAnsi="Calibri" w:cs="Arial"/>
                <w:b/>
                <w:bCs/>
                <w:sz w:val="22"/>
                <w:szCs w:val="22"/>
              </w:rPr>
              <w:t xml:space="preserve">Pupils write to MPs and local politicians on the issue of gender inequality </w:t>
            </w:r>
          </w:p>
          <w:p w:rsidR="00833335" w:rsidRDefault="00AA2CB0" w:rsidP="00833335">
            <w:r w:rsidRPr="00945BAF">
              <w:rPr>
                <w:noProof/>
                <w:lang w:eastAsia="en-GB"/>
              </w:rPr>
              <w:drawing>
                <wp:anchor distT="0" distB="0" distL="114300" distR="114300" simplePos="0" relativeHeight="251680768" behindDoc="0" locked="0" layoutInCell="1" allowOverlap="1" wp14:anchorId="4BC81B2F" wp14:editId="56C7C6A5">
                  <wp:simplePos x="0" y="0"/>
                  <wp:positionH relativeFrom="column">
                    <wp:posOffset>1721485</wp:posOffset>
                  </wp:positionH>
                  <wp:positionV relativeFrom="paragraph">
                    <wp:posOffset>2712085</wp:posOffset>
                  </wp:positionV>
                  <wp:extent cx="1915795" cy="552450"/>
                  <wp:effectExtent l="0" t="0" r="8255" b="0"/>
                  <wp:wrapSquare wrapText="bothSides"/>
                  <wp:docPr id="1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79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p>
        </w:tc>
      </w:tr>
      <w:tr w:rsidR="00CD36D6" w:rsidTr="00945BAF">
        <w:tc>
          <w:tcPr>
            <w:tcW w:w="3964" w:type="dxa"/>
            <w:shd w:val="clear" w:color="auto" w:fill="5B9BD5" w:themeFill="accent1"/>
          </w:tcPr>
          <w:p w:rsidR="00AA2CB0" w:rsidRDefault="00833335" w:rsidP="00833335">
            <w:pPr>
              <w:rPr>
                <w:rFonts w:ascii="Calibri" w:hAnsi="Calibri" w:cs="Arial"/>
                <w:b/>
                <w:bCs/>
              </w:rPr>
            </w:pPr>
            <w:r>
              <w:rPr>
                <w:rFonts w:ascii="Calibri" w:hAnsi="Calibri" w:cs="Arial"/>
                <w:b/>
                <w:bCs/>
              </w:rPr>
              <w:lastRenderedPageBreak/>
              <w:t xml:space="preserve">Gender </w:t>
            </w:r>
            <w:r w:rsidRPr="004132DC">
              <w:rPr>
                <w:rFonts w:ascii="Calibri" w:hAnsi="Calibri" w:cs="Arial"/>
                <w:b/>
                <w:bCs/>
              </w:rPr>
              <w:t>and the Sustainable Development Goals by 2030:</w:t>
            </w:r>
          </w:p>
          <w:p w:rsidR="00833335" w:rsidRPr="00833335" w:rsidRDefault="00833335" w:rsidP="00833335">
            <w:pPr>
              <w:rPr>
                <w:rFonts w:ascii="Calibri" w:hAnsi="Calibri" w:cs="Arial"/>
                <w:b/>
                <w:bCs/>
                <w:sz w:val="22"/>
                <w:szCs w:val="22"/>
              </w:rPr>
            </w:pPr>
            <w:r w:rsidRPr="004132DC">
              <w:rPr>
                <w:rFonts w:ascii="Calibri" w:hAnsi="Calibri" w:cs="Arial"/>
                <w:b/>
                <w:bCs/>
              </w:rPr>
              <w:t xml:space="preserve"> </w:t>
            </w:r>
            <w:r w:rsidRPr="004132DC">
              <w:rPr>
                <w:rFonts w:ascii="Calibri" w:hAnsi="Calibri"/>
                <w:b/>
                <w:shd w:val="clear" w:color="auto" w:fill="FFFFFF"/>
              </w:rPr>
              <w:t xml:space="preserve">SDG aim to </w:t>
            </w:r>
            <w:r w:rsidRPr="004132DC">
              <w:rPr>
                <w:rFonts w:ascii="Calibri" w:hAnsi="Calibri"/>
                <w:b/>
                <w:color w:val="FF0000"/>
                <w:shd w:val="clear" w:color="auto" w:fill="FFFFFF"/>
              </w:rPr>
              <w:t>“Leave no one behind”.</w:t>
            </w:r>
            <w:r w:rsidRPr="004132DC">
              <w:rPr>
                <w:rFonts w:ascii="Calibri" w:hAnsi="Calibri"/>
                <w:b/>
                <w:color w:val="414042"/>
                <w:shd w:val="clear" w:color="auto" w:fill="FFFFFF"/>
              </w:rPr>
              <w:t> </w:t>
            </w:r>
          </w:p>
        </w:tc>
        <w:tc>
          <w:tcPr>
            <w:tcW w:w="6096" w:type="dxa"/>
            <w:shd w:val="clear" w:color="auto" w:fill="5B9BD5" w:themeFill="accent1"/>
          </w:tcPr>
          <w:p w:rsidR="00833335" w:rsidRPr="00B6210D" w:rsidRDefault="00833335" w:rsidP="00833335">
            <w:pPr>
              <w:rPr>
                <w:rFonts w:ascii="Calibri" w:hAnsi="Calibri" w:cs="Arial"/>
                <w:b/>
                <w:bCs/>
              </w:rPr>
            </w:pPr>
            <w:r w:rsidRPr="00B6210D">
              <w:rPr>
                <w:rFonts w:ascii="Calibri" w:hAnsi="Calibri" w:cs="Arial"/>
                <w:b/>
              </w:rPr>
              <w:t xml:space="preserve">Module Outcomes    </w:t>
            </w:r>
            <w:r w:rsidRPr="00B6210D">
              <w:rPr>
                <w:rFonts w:ascii="Calibri" w:hAnsi="Calibri" w:cs="Arial"/>
                <w:b/>
                <w:bCs/>
              </w:rPr>
              <w:t xml:space="preserve">Students will have opportunity to develop:  </w:t>
            </w:r>
          </w:p>
          <w:p w:rsidR="00833335" w:rsidRDefault="00833335" w:rsidP="00833335">
            <w:pPr>
              <w:rPr>
                <w:rFonts w:ascii="Calibri" w:hAnsi="Calibri" w:cs="Arial"/>
                <w:b/>
                <w:sz w:val="22"/>
                <w:szCs w:val="22"/>
              </w:rPr>
            </w:pPr>
          </w:p>
          <w:p w:rsidR="00AA2CB0" w:rsidRPr="004132DC" w:rsidRDefault="00AA2CB0" w:rsidP="00833335">
            <w:pPr>
              <w:rPr>
                <w:rFonts w:ascii="Calibri" w:hAnsi="Calibri" w:cs="Arial"/>
                <w:b/>
                <w:sz w:val="22"/>
                <w:szCs w:val="22"/>
              </w:rPr>
            </w:pPr>
          </w:p>
        </w:tc>
        <w:tc>
          <w:tcPr>
            <w:tcW w:w="5766" w:type="dxa"/>
            <w:shd w:val="clear" w:color="auto" w:fill="5B9BD5" w:themeFill="accent1"/>
          </w:tcPr>
          <w:p w:rsidR="00833335" w:rsidRPr="00B6210D" w:rsidRDefault="00833335" w:rsidP="00833335">
            <w:pPr>
              <w:rPr>
                <w:rFonts w:ascii="Calibri" w:hAnsi="Calibri" w:cs="Arial"/>
                <w:b/>
              </w:rPr>
            </w:pPr>
            <w:r w:rsidRPr="00B6210D">
              <w:rPr>
                <w:rFonts w:ascii="Calibri" w:hAnsi="Calibri" w:cs="Arial"/>
                <w:b/>
              </w:rPr>
              <w:t>Climate for Learning</w:t>
            </w:r>
          </w:p>
          <w:p w:rsidR="00833335" w:rsidRPr="004132DC" w:rsidRDefault="00833335" w:rsidP="00833335">
            <w:pPr>
              <w:rPr>
                <w:rFonts w:ascii="Calibri" w:hAnsi="Calibri" w:cs="Arial"/>
                <w:b/>
                <w:sz w:val="22"/>
                <w:szCs w:val="22"/>
              </w:rPr>
            </w:pPr>
          </w:p>
        </w:tc>
      </w:tr>
      <w:tr w:rsidR="00945BAF" w:rsidTr="00945BAF">
        <w:tc>
          <w:tcPr>
            <w:tcW w:w="3964" w:type="dxa"/>
          </w:tcPr>
          <w:p w:rsidR="00833335" w:rsidRDefault="00833335" w:rsidP="00833335">
            <w:pPr>
              <w:rPr>
                <w:rFonts w:ascii="Calibri" w:hAnsi="Calibri" w:cs="Arial"/>
                <w:bCs/>
                <w:sz w:val="22"/>
                <w:szCs w:val="22"/>
              </w:rPr>
            </w:pPr>
            <w:r w:rsidRPr="00366213">
              <w:rPr>
                <w:rFonts w:ascii="Calibri" w:hAnsi="Calibri" w:cs="Arial"/>
                <w:bCs/>
                <w:sz w:val="22"/>
                <w:szCs w:val="22"/>
              </w:rPr>
              <w:t>5.1 End all forms of discrimination against all women and girls everywhere</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5.2 Eliminate all forms of violence against all women and girls in the public and private spheres, including trafficking and sexual and other types of exploitation</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5.3 Eliminate all harmful practices, such as child, early and forced marriage and female genital mutilation</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 xml:space="preserve">5.4 Recognise and value unpaid care and domestic work through the provision of public services, infrastructure and social protection policies and the promotion of shared </w:t>
            </w:r>
          </w:p>
          <w:p w:rsidR="00833335" w:rsidRDefault="00833335" w:rsidP="00833335">
            <w:pPr>
              <w:rPr>
                <w:rFonts w:ascii="Calibri" w:hAnsi="Calibri" w:cs="Arial"/>
                <w:bCs/>
                <w:sz w:val="22"/>
                <w:szCs w:val="22"/>
              </w:rPr>
            </w:pPr>
            <w:r w:rsidRPr="00366213">
              <w:rPr>
                <w:rFonts w:ascii="Calibri" w:hAnsi="Calibri" w:cs="Arial"/>
                <w:bCs/>
                <w:sz w:val="22"/>
                <w:szCs w:val="22"/>
              </w:rPr>
              <w:t>responsibility within the household and the family as nationally appropriate</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5.5 Ensure women’s full and effective participation and equal opportunities for leadership at all levels of decision-making in political, economic and public life</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 xml:space="preserve">5.6 Ensure universal access to sexual and reproductive health and reproductive rights as agreed in accordance with the Programme of </w:t>
            </w:r>
            <w:r w:rsidRPr="00366213">
              <w:rPr>
                <w:rFonts w:ascii="Calibri" w:hAnsi="Calibri" w:cs="Arial"/>
                <w:bCs/>
                <w:sz w:val="22"/>
                <w:szCs w:val="22"/>
              </w:rPr>
              <w:lastRenderedPageBreak/>
              <w:t>Action of the International Conference on Population and Development and the Beijing Platform for Action and the outcome documents of their review conferences</w:t>
            </w:r>
          </w:p>
          <w:p w:rsidR="00833335"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5.a Undertake reforms to give women equal rights to economic resources, as well as access to ownership and control over land and other forms of property, financial services, inheritance and natural resources, in accordance with national laws</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5.b Enhance the use of enabling technology, in particular information and communications technology, to promote the empowerment of women</w:t>
            </w:r>
          </w:p>
          <w:p w:rsidR="00833335" w:rsidRPr="00366213" w:rsidRDefault="00833335" w:rsidP="00833335">
            <w:pPr>
              <w:rPr>
                <w:rFonts w:ascii="Calibri" w:hAnsi="Calibri" w:cs="Arial"/>
                <w:bCs/>
                <w:sz w:val="22"/>
                <w:szCs w:val="22"/>
              </w:rPr>
            </w:pPr>
          </w:p>
          <w:p w:rsidR="00833335" w:rsidRDefault="00833335" w:rsidP="00833335">
            <w:pPr>
              <w:rPr>
                <w:rFonts w:ascii="Calibri" w:hAnsi="Calibri" w:cs="Arial"/>
                <w:bCs/>
                <w:sz w:val="22"/>
                <w:szCs w:val="22"/>
              </w:rPr>
            </w:pPr>
            <w:r w:rsidRPr="00366213">
              <w:rPr>
                <w:rFonts w:ascii="Calibri" w:hAnsi="Calibri" w:cs="Arial"/>
                <w:bCs/>
                <w:sz w:val="22"/>
                <w:szCs w:val="22"/>
              </w:rPr>
              <w:t>5.c Adopt and strengthen sound policies and enforceable legislation for the promotion of gender equality and the empowerment of all women and girls at all levels</w:t>
            </w:r>
          </w:p>
          <w:p w:rsidR="00833335" w:rsidRPr="00366213" w:rsidRDefault="00833335" w:rsidP="00833335">
            <w:pPr>
              <w:rPr>
                <w:rFonts w:ascii="Calibri" w:hAnsi="Calibri" w:cs="Arial"/>
                <w:bCs/>
                <w:sz w:val="22"/>
                <w:szCs w:val="22"/>
              </w:rPr>
            </w:pPr>
          </w:p>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tc>
        <w:tc>
          <w:tcPr>
            <w:tcW w:w="6096" w:type="dxa"/>
          </w:tcPr>
          <w:p w:rsidR="00833335" w:rsidRPr="00565F7F" w:rsidRDefault="00833335" w:rsidP="00833335">
            <w:pPr>
              <w:numPr>
                <w:ilvl w:val="0"/>
                <w:numId w:val="2"/>
              </w:numPr>
              <w:rPr>
                <w:rFonts w:ascii="Calibri" w:hAnsi="Calibri" w:cs="Arial"/>
                <w:bCs/>
                <w:sz w:val="22"/>
                <w:szCs w:val="22"/>
              </w:rPr>
            </w:pPr>
            <w:r w:rsidRPr="00565F7F">
              <w:rPr>
                <w:rFonts w:ascii="Calibri" w:hAnsi="Calibri" w:cs="Arial"/>
                <w:bCs/>
                <w:sz w:val="22"/>
                <w:szCs w:val="22"/>
              </w:rPr>
              <w:lastRenderedPageBreak/>
              <w:t>Increase awareness of different life experiences, and the choices, or lack of choice that some women have loca</w:t>
            </w:r>
            <w:r>
              <w:rPr>
                <w:rFonts w:ascii="Calibri" w:hAnsi="Calibri" w:cs="Arial"/>
                <w:bCs/>
                <w:sz w:val="22"/>
                <w:szCs w:val="22"/>
              </w:rPr>
              <w:t>lly and globally.</w:t>
            </w:r>
          </w:p>
          <w:p w:rsidR="00833335" w:rsidRPr="00565F7F" w:rsidRDefault="00833335" w:rsidP="00833335">
            <w:pPr>
              <w:numPr>
                <w:ilvl w:val="0"/>
                <w:numId w:val="2"/>
              </w:numPr>
              <w:rPr>
                <w:rFonts w:ascii="Calibri" w:hAnsi="Calibri" w:cs="Arial"/>
                <w:bCs/>
                <w:sz w:val="22"/>
                <w:szCs w:val="22"/>
              </w:rPr>
            </w:pPr>
            <w:r w:rsidRPr="0086356E">
              <w:rPr>
                <w:rFonts w:ascii="Calibri" w:hAnsi="Calibri" w:cs="Arial"/>
                <w:bCs/>
                <w:sz w:val="22"/>
                <w:szCs w:val="22"/>
              </w:rPr>
              <w:t>Increased knowledge of</w:t>
            </w:r>
            <w:r>
              <w:rPr>
                <w:rFonts w:ascii="Calibri" w:hAnsi="Calibri" w:cs="Arial"/>
                <w:bCs/>
                <w:sz w:val="22"/>
                <w:szCs w:val="22"/>
              </w:rPr>
              <w:t xml:space="preserve"> gender equality issues the causes of all forms of discrimination,</w:t>
            </w:r>
            <w:r w:rsidRPr="0086356E">
              <w:rPr>
                <w:rFonts w:ascii="Calibri" w:hAnsi="Calibri" w:cs="Arial"/>
                <w:bCs/>
                <w:sz w:val="22"/>
                <w:szCs w:val="22"/>
              </w:rPr>
              <w:t xml:space="preserve"> the experience of it</w:t>
            </w:r>
            <w:r>
              <w:rPr>
                <w:rFonts w:ascii="Calibri" w:hAnsi="Calibri" w:cs="Arial"/>
                <w:bCs/>
                <w:sz w:val="22"/>
                <w:szCs w:val="22"/>
              </w:rPr>
              <w:t xml:space="preserve"> for women and girls,</w:t>
            </w:r>
            <w:r w:rsidRPr="0086356E">
              <w:rPr>
                <w:rFonts w:ascii="Calibri" w:hAnsi="Calibri" w:cs="Arial"/>
                <w:bCs/>
                <w:sz w:val="22"/>
                <w:szCs w:val="22"/>
              </w:rPr>
              <w:t xml:space="preserve"> the dangers of it; how the UK </w:t>
            </w:r>
            <w:r>
              <w:rPr>
                <w:rFonts w:ascii="Calibri" w:hAnsi="Calibri" w:cs="Arial"/>
                <w:bCs/>
                <w:sz w:val="22"/>
                <w:szCs w:val="22"/>
              </w:rPr>
              <w:t xml:space="preserve">supports </w:t>
            </w:r>
            <w:r w:rsidRPr="00565F7F">
              <w:rPr>
                <w:rFonts w:ascii="Calibri" w:hAnsi="Calibri" w:cs="Arial"/>
                <w:bCs/>
                <w:sz w:val="22"/>
                <w:szCs w:val="22"/>
              </w:rPr>
              <w:t xml:space="preserve">equality through legislation. </w:t>
            </w:r>
          </w:p>
          <w:p w:rsidR="00833335" w:rsidRPr="0086356E" w:rsidRDefault="00833335" w:rsidP="00833335">
            <w:pPr>
              <w:numPr>
                <w:ilvl w:val="0"/>
                <w:numId w:val="2"/>
              </w:numPr>
              <w:rPr>
                <w:rFonts w:ascii="Calibri" w:hAnsi="Calibri" w:cs="Arial"/>
                <w:bCs/>
                <w:sz w:val="22"/>
                <w:szCs w:val="22"/>
              </w:rPr>
            </w:pPr>
            <w:r w:rsidRPr="0086356E">
              <w:rPr>
                <w:rFonts w:ascii="Calibri" w:hAnsi="Calibri" w:cs="Arial"/>
                <w:bCs/>
                <w:sz w:val="22"/>
                <w:szCs w:val="22"/>
              </w:rPr>
              <w:t>Increased knowledge and understanding of related SDGs, and understanding of goals in a global context, and the implication</w:t>
            </w:r>
            <w:r>
              <w:rPr>
                <w:rFonts w:ascii="Calibri" w:hAnsi="Calibri" w:cs="Arial"/>
                <w:bCs/>
                <w:sz w:val="22"/>
                <w:szCs w:val="22"/>
              </w:rPr>
              <w:t xml:space="preserve"> of the goals for the UK (Goal 5</w:t>
            </w:r>
            <w:r w:rsidRPr="0086356E">
              <w:rPr>
                <w:rFonts w:ascii="Calibri" w:hAnsi="Calibri" w:cs="Arial"/>
                <w:bCs/>
                <w:sz w:val="22"/>
                <w:szCs w:val="22"/>
              </w:rPr>
              <w:t xml:space="preserve">: </w:t>
            </w:r>
          </w:p>
          <w:p w:rsidR="00833335" w:rsidRPr="0086356E" w:rsidRDefault="00833335" w:rsidP="00833335">
            <w:pPr>
              <w:numPr>
                <w:ilvl w:val="0"/>
                <w:numId w:val="2"/>
              </w:numPr>
              <w:rPr>
                <w:rFonts w:ascii="Calibri" w:hAnsi="Calibri" w:cs="Arial"/>
                <w:bCs/>
                <w:sz w:val="22"/>
                <w:szCs w:val="22"/>
              </w:rPr>
            </w:pPr>
            <w:r w:rsidRPr="0086356E">
              <w:rPr>
                <w:rFonts w:ascii="Calibri" w:hAnsi="Calibri" w:cs="Arial"/>
                <w:bCs/>
                <w:sz w:val="22"/>
                <w:szCs w:val="22"/>
              </w:rPr>
              <w:t>Opportunit</w:t>
            </w:r>
            <w:r>
              <w:rPr>
                <w:rFonts w:ascii="Calibri" w:hAnsi="Calibri" w:cs="Arial"/>
                <w:bCs/>
                <w:sz w:val="22"/>
                <w:szCs w:val="22"/>
              </w:rPr>
              <w:t>y to raise questions about the impact of inequality and gender inequality,</w:t>
            </w:r>
            <w:r w:rsidRPr="0086356E">
              <w:rPr>
                <w:rFonts w:ascii="Calibri" w:hAnsi="Calibri" w:cs="Arial"/>
                <w:bCs/>
                <w:sz w:val="22"/>
                <w:szCs w:val="22"/>
              </w:rPr>
              <w:t xml:space="preserve"> and to arrive at informed viewpoints; examining and challenging assumptions.</w:t>
            </w:r>
          </w:p>
          <w:p w:rsidR="00833335" w:rsidRDefault="00833335" w:rsidP="00833335">
            <w:pPr>
              <w:numPr>
                <w:ilvl w:val="0"/>
                <w:numId w:val="2"/>
              </w:numPr>
              <w:rPr>
                <w:rFonts w:ascii="Calibri" w:hAnsi="Calibri" w:cs="Arial"/>
                <w:bCs/>
                <w:sz w:val="22"/>
                <w:szCs w:val="22"/>
              </w:rPr>
            </w:pPr>
            <w:r w:rsidRPr="0086356E">
              <w:rPr>
                <w:rFonts w:ascii="Calibri" w:hAnsi="Calibri" w:cs="Arial"/>
                <w:bCs/>
                <w:sz w:val="22"/>
                <w:szCs w:val="22"/>
              </w:rPr>
              <w:t xml:space="preserve">Gain understanding of the </w:t>
            </w:r>
            <w:r>
              <w:rPr>
                <w:rFonts w:ascii="Calibri" w:hAnsi="Calibri" w:cs="Arial"/>
                <w:bCs/>
                <w:sz w:val="22"/>
                <w:szCs w:val="22"/>
              </w:rPr>
              <w:t>value of education in supporting women to raise their living standards, to be able to critically examine the meaning of decent work,</w:t>
            </w:r>
          </w:p>
          <w:p w:rsidR="00833335" w:rsidRPr="0086356E" w:rsidRDefault="00833335" w:rsidP="00833335">
            <w:pPr>
              <w:numPr>
                <w:ilvl w:val="0"/>
                <w:numId w:val="2"/>
              </w:numPr>
              <w:rPr>
                <w:rFonts w:ascii="Calibri" w:hAnsi="Calibri" w:cs="Arial"/>
                <w:bCs/>
                <w:sz w:val="22"/>
                <w:szCs w:val="22"/>
              </w:rPr>
            </w:pPr>
            <w:r>
              <w:rPr>
                <w:rFonts w:ascii="Calibri" w:hAnsi="Calibri" w:cs="Arial"/>
                <w:bCs/>
                <w:sz w:val="22"/>
                <w:szCs w:val="22"/>
              </w:rPr>
              <w:t xml:space="preserve"> Increased understanding of the dangers of all forms of violence and harmful practices against women and girls </w:t>
            </w:r>
            <w:r w:rsidRPr="0086356E">
              <w:rPr>
                <w:rFonts w:ascii="Calibri" w:hAnsi="Calibri" w:cs="Arial"/>
                <w:bCs/>
                <w:sz w:val="22"/>
                <w:szCs w:val="22"/>
              </w:rPr>
              <w:t xml:space="preserve">and the dangers for victims of </w:t>
            </w:r>
            <w:r>
              <w:rPr>
                <w:rFonts w:ascii="Calibri" w:hAnsi="Calibri" w:cs="Arial"/>
                <w:bCs/>
                <w:sz w:val="22"/>
                <w:szCs w:val="22"/>
              </w:rPr>
              <w:t xml:space="preserve">exploitation </w:t>
            </w:r>
          </w:p>
          <w:p w:rsidR="00833335" w:rsidRPr="0086356E" w:rsidRDefault="00833335" w:rsidP="00833335">
            <w:pPr>
              <w:numPr>
                <w:ilvl w:val="0"/>
                <w:numId w:val="2"/>
              </w:numPr>
              <w:rPr>
                <w:rFonts w:ascii="Calibri" w:hAnsi="Calibri" w:cs="Arial"/>
                <w:bCs/>
                <w:sz w:val="22"/>
                <w:szCs w:val="22"/>
              </w:rPr>
            </w:pPr>
            <w:r w:rsidRPr="0086356E">
              <w:rPr>
                <w:rFonts w:ascii="Calibri" w:hAnsi="Calibri" w:cs="Arial"/>
                <w:bCs/>
                <w:sz w:val="22"/>
                <w:szCs w:val="22"/>
              </w:rPr>
              <w:t xml:space="preserve">Opportunity to </w:t>
            </w:r>
            <w:r>
              <w:rPr>
                <w:rFonts w:ascii="Calibri" w:hAnsi="Calibri" w:cs="Arial"/>
                <w:bCs/>
                <w:sz w:val="22"/>
                <w:szCs w:val="22"/>
              </w:rPr>
              <w:t xml:space="preserve">discuss the value of care and unpaid work </w:t>
            </w:r>
          </w:p>
          <w:p w:rsidR="00833335" w:rsidRDefault="00833335" w:rsidP="00833335">
            <w:pPr>
              <w:numPr>
                <w:ilvl w:val="0"/>
                <w:numId w:val="2"/>
              </w:numPr>
              <w:rPr>
                <w:rFonts w:ascii="Calibri" w:hAnsi="Calibri" w:cs="Arial"/>
                <w:bCs/>
                <w:sz w:val="22"/>
                <w:szCs w:val="22"/>
              </w:rPr>
            </w:pPr>
            <w:r w:rsidRPr="0086356E">
              <w:rPr>
                <w:rFonts w:ascii="Calibri" w:hAnsi="Calibri" w:cs="Arial"/>
                <w:bCs/>
                <w:sz w:val="22"/>
                <w:szCs w:val="22"/>
              </w:rPr>
              <w:t xml:space="preserve">Knowledge and understanding of </w:t>
            </w:r>
            <w:r>
              <w:rPr>
                <w:rFonts w:ascii="Calibri" w:hAnsi="Calibri" w:cs="Arial"/>
                <w:bCs/>
                <w:sz w:val="22"/>
                <w:szCs w:val="22"/>
              </w:rPr>
              <w:t xml:space="preserve">how women can effectively participate to be change agents for the communities in which they live </w:t>
            </w:r>
          </w:p>
          <w:p w:rsidR="00833335" w:rsidRPr="00F434CA" w:rsidRDefault="00833335" w:rsidP="00833335">
            <w:pPr>
              <w:numPr>
                <w:ilvl w:val="0"/>
                <w:numId w:val="2"/>
              </w:numPr>
              <w:rPr>
                <w:rFonts w:ascii="Calibri" w:hAnsi="Calibri" w:cs="Arial"/>
                <w:bCs/>
                <w:sz w:val="22"/>
                <w:szCs w:val="22"/>
              </w:rPr>
            </w:pPr>
            <w:r>
              <w:rPr>
                <w:rFonts w:ascii="Calibri" w:hAnsi="Calibri" w:cs="Arial"/>
                <w:bCs/>
                <w:sz w:val="22"/>
                <w:szCs w:val="22"/>
              </w:rPr>
              <w:t xml:space="preserve">Evaluate the impact that legislation can have on promoting gender equality and empowering women </w:t>
            </w:r>
          </w:p>
          <w:p w:rsidR="00833335" w:rsidRDefault="00833335" w:rsidP="00833335">
            <w:pPr>
              <w:numPr>
                <w:ilvl w:val="0"/>
                <w:numId w:val="2"/>
              </w:numPr>
              <w:rPr>
                <w:rFonts w:ascii="Calibri" w:hAnsi="Calibri" w:cs="Arial"/>
                <w:bCs/>
                <w:sz w:val="22"/>
                <w:szCs w:val="22"/>
              </w:rPr>
            </w:pPr>
            <w:r w:rsidRPr="0086356E">
              <w:rPr>
                <w:rFonts w:ascii="Calibri" w:hAnsi="Calibri" w:cs="Arial"/>
                <w:bCs/>
                <w:sz w:val="22"/>
                <w:szCs w:val="22"/>
              </w:rPr>
              <w:t>Develop skills of investigating, listening, sharing and evaluating.</w:t>
            </w:r>
          </w:p>
          <w:p w:rsidR="00B6210D" w:rsidRDefault="00B6210D" w:rsidP="00B6210D">
            <w:pPr>
              <w:ind w:left="1080"/>
              <w:rPr>
                <w:rFonts w:ascii="Calibri" w:hAnsi="Calibri" w:cs="Arial"/>
                <w:bCs/>
                <w:sz w:val="22"/>
                <w:szCs w:val="22"/>
              </w:rPr>
            </w:pPr>
          </w:p>
          <w:p w:rsidR="00833335" w:rsidRPr="00833335" w:rsidRDefault="00833335" w:rsidP="00833335">
            <w:pPr>
              <w:numPr>
                <w:ilvl w:val="0"/>
                <w:numId w:val="2"/>
              </w:numPr>
              <w:rPr>
                <w:rFonts w:ascii="Calibri" w:hAnsi="Calibri" w:cs="Arial"/>
                <w:bCs/>
                <w:sz w:val="22"/>
                <w:szCs w:val="22"/>
              </w:rPr>
            </w:pPr>
            <w:r>
              <w:rPr>
                <w:rFonts w:ascii="Calibri" w:hAnsi="Calibri" w:cs="Arial"/>
                <w:bCs/>
                <w:sz w:val="22"/>
                <w:szCs w:val="22"/>
              </w:rPr>
              <w:t>Increased use of enabling technology to support the empowerment of women.</w:t>
            </w:r>
            <w:r w:rsidRPr="00833335">
              <w:rPr>
                <w:rFonts w:ascii="Calibri" w:hAnsi="Calibri" w:cs="Arial"/>
                <w:bCs/>
                <w:sz w:val="22"/>
                <w:szCs w:val="22"/>
              </w:rPr>
              <w:t xml:space="preserve"> </w:t>
            </w:r>
          </w:p>
          <w:p w:rsidR="00833335" w:rsidRDefault="00833335" w:rsidP="00833335">
            <w:pPr>
              <w:ind w:left="1080"/>
              <w:rPr>
                <w:rFonts w:ascii="Calibri" w:hAnsi="Calibri" w:cs="Arial"/>
                <w:bCs/>
                <w:sz w:val="22"/>
                <w:szCs w:val="22"/>
              </w:rPr>
            </w:pPr>
          </w:p>
          <w:p w:rsidR="00833335" w:rsidRDefault="00833335" w:rsidP="00833335"/>
        </w:tc>
        <w:tc>
          <w:tcPr>
            <w:tcW w:w="5766" w:type="dxa"/>
          </w:tcPr>
          <w:p w:rsidR="00833335" w:rsidRDefault="00833335" w:rsidP="00833335">
            <w:pPr>
              <w:rPr>
                <w:rFonts w:ascii="Calibri" w:hAnsi="Calibri" w:cs="Arial"/>
                <w:sz w:val="20"/>
                <w:szCs w:val="20"/>
              </w:rPr>
            </w:pPr>
            <w:r>
              <w:rPr>
                <w:rFonts w:ascii="Calibri" w:hAnsi="Calibri" w:cs="Arial"/>
                <w:sz w:val="20"/>
                <w:szCs w:val="20"/>
              </w:rPr>
              <w:lastRenderedPageBreak/>
              <w:t xml:space="preserve">Gender </w:t>
            </w:r>
            <w:r w:rsidRPr="000E7026">
              <w:rPr>
                <w:rFonts w:ascii="Calibri" w:hAnsi="Calibri" w:cs="Arial"/>
                <w:sz w:val="20"/>
                <w:szCs w:val="20"/>
              </w:rPr>
              <w:t>is a</w:t>
            </w:r>
            <w:r>
              <w:rPr>
                <w:rFonts w:ascii="Calibri" w:hAnsi="Calibri" w:cs="Arial"/>
                <w:sz w:val="20"/>
                <w:szCs w:val="20"/>
              </w:rPr>
              <w:t xml:space="preserve"> topical and </w:t>
            </w:r>
            <w:r w:rsidRPr="000E7026">
              <w:rPr>
                <w:rFonts w:ascii="Calibri" w:hAnsi="Calibri" w:cs="Arial"/>
                <w:sz w:val="20"/>
                <w:szCs w:val="20"/>
              </w:rPr>
              <w:t>complicated topic</w:t>
            </w:r>
            <w:r>
              <w:rPr>
                <w:rFonts w:ascii="Calibri" w:hAnsi="Calibri" w:cs="Arial"/>
                <w:sz w:val="20"/>
                <w:szCs w:val="20"/>
              </w:rPr>
              <w:t xml:space="preserve"> as it’s relevant to the lives of all young people. </w:t>
            </w:r>
            <w:r w:rsidRPr="000E7026">
              <w:rPr>
                <w:rFonts w:ascii="Calibri" w:hAnsi="Calibri" w:cs="Arial"/>
                <w:sz w:val="20"/>
                <w:szCs w:val="20"/>
              </w:rPr>
              <w:t xml:space="preserve"> </w:t>
            </w:r>
            <w:r>
              <w:rPr>
                <w:rFonts w:ascii="Calibri" w:hAnsi="Calibri" w:cs="Arial"/>
                <w:sz w:val="20"/>
                <w:szCs w:val="20"/>
              </w:rPr>
              <w:t xml:space="preserve">They will </w:t>
            </w:r>
            <w:r w:rsidRPr="000E7026">
              <w:rPr>
                <w:rFonts w:ascii="Calibri" w:hAnsi="Calibri" w:cs="Arial"/>
                <w:sz w:val="20"/>
                <w:szCs w:val="20"/>
              </w:rPr>
              <w:t>have heard some of the facts and figures but had limited chance to explore what it means for the</w:t>
            </w:r>
            <w:r>
              <w:rPr>
                <w:rFonts w:ascii="Calibri" w:hAnsi="Calibri" w:cs="Arial"/>
                <w:sz w:val="20"/>
                <w:szCs w:val="20"/>
              </w:rPr>
              <w:t>m and their future.</w:t>
            </w: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r>
              <w:rPr>
                <w:rFonts w:ascii="Calibri" w:hAnsi="Calibri" w:cs="Arial"/>
                <w:sz w:val="20"/>
                <w:szCs w:val="20"/>
              </w:rPr>
              <w:t xml:space="preserve"> Issues such as gender identity and gender norms can be posing questions for young teenagers so discussions on this topic need to be held in a safe and non-judgemental learning environment where all present show respect for others through their choice of language and behaviour.</w:t>
            </w: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r>
              <w:rPr>
                <w:rFonts w:ascii="Calibri" w:hAnsi="Calibri" w:cs="Arial"/>
                <w:sz w:val="20"/>
                <w:szCs w:val="20"/>
              </w:rPr>
              <w:t xml:space="preserve"> Gender based violations are increasingly discussed in the news and when dealt with in lessons teachers need to be able to signpost students to support where this may be appropriate. </w:t>
            </w: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p>
          <w:p w:rsidR="00833335" w:rsidRDefault="00833335" w:rsidP="00833335">
            <w:pPr>
              <w:rPr>
                <w:rFonts w:ascii="Calibri" w:hAnsi="Calibri" w:cs="Arial"/>
                <w:sz w:val="20"/>
                <w:szCs w:val="20"/>
              </w:rPr>
            </w:pPr>
            <w:r>
              <w:rPr>
                <w:rFonts w:ascii="Calibri" w:hAnsi="Calibri" w:cs="Arial"/>
                <w:sz w:val="20"/>
                <w:szCs w:val="20"/>
              </w:rPr>
              <w:t>T</w:t>
            </w:r>
            <w:r w:rsidRPr="000E7026">
              <w:rPr>
                <w:rFonts w:ascii="Calibri" w:hAnsi="Calibri" w:cs="Arial"/>
                <w:sz w:val="20"/>
                <w:szCs w:val="20"/>
              </w:rPr>
              <w:t>eachers should encourage open discussion in a safe learning climate. PSHE Association has advice on their website</w:t>
            </w:r>
          </w:p>
          <w:p w:rsidR="00833335" w:rsidRDefault="00833335" w:rsidP="00833335"/>
          <w:p w:rsidR="00945BAF" w:rsidRDefault="00945BAF" w:rsidP="00833335"/>
          <w:p w:rsidR="00945BAF" w:rsidRDefault="00945BAF" w:rsidP="00833335">
            <w:r w:rsidRPr="00945BAF">
              <w:rPr>
                <w:noProof/>
                <w:lang w:eastAsia="en-GB"/>
              </w:rPr>
              <w:drawing>
                <wp:anchor distT="0" distB="0" distL="114300" distR="114300" simplePos="0" relativeHeight="251664384" behindDoc="0" locked="0" layoutInCell="1" allowOverlap="1" wp14:anchorId="491C8959" wp14:editId="66CDFA44">
                  <wp:simplePos x="0" y="0"/>
                  <wp:positionH relativeFrom="column">
                    <wp:posOffset>1455420</wp:posOffset>
                  </wp:positionH>
                  <wp:positionV relativeFrom="paragraph">
                    <wp:posOffset>5702935</wp:posOffset>
                  </wp:positionV>
                  <wp:extent cx="1916109" cy="552450"/>
                  <wp:effectExtent l="0" t="0" r="8255" b="0"/>
                  <wp:wrapSquare wrapText="bothSides"/>
                  <wp:docPr id="6"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6109"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p>
        </w:tc>
      </w:tr>
      <w:tr w:rsidR="00945BAF" w:rsidTr="00945BAF">
        <w:tc>
          <w:tcPr>
            <w:tcW w:w="3964" w:type="dxa"/>
            <w:shd w:val="clear" w:color="auto" w:fill="5B9BD5" w:themeFill="accent1"/>
          </w:tcPr>
          <w:p w:rsidR="00833335" w:rsidRPr="00FD79F1" w:rsidRDefault="00833335" w:rsidP="00833335">
            <w:pPr>
              <w:rPr>
                <w:rFonts w:ascii="Calibri" w:hAnsi="Calibri" w:cs="Arial"/>
                <w:sz w:val="22"/>
                <w:szCs w:val="22"/>
              </w:rPr>
            </w:pPr>
            <w:r w:rsidRPr="005715E6">
              <w:rPr>
                <w:rFonts w:ascii="Calibri" w:hAnsi="Calibri" w:cs="Arial"/>
                <w:b/>
                <w:sz w:val="22"/>
                <w:szCs w:val="22"/>
              </w:rPr>
              <w:lastRenderedPageBreak/>
              <w:t xml:space="preserve">Links to PSHE Curriculum: </w:t>
            </w:r>
            <w:r w:rsidRPr="005715E6">
              <w:rPr>
                <w:rFonts w:ascii="Calibri" w:hAnsi="Calibri" w:cs="Arial"/>
                <w:sz w:val="22"/>
                <w:szCs w:val="22"/>
              </w:rPr>
              <w:t>P</w:t>
            </w:r>
            <w:r w:rsidR="00FD79F1">
              <w:rPr>
                <w:rFonts w:ascii="Calibri" w:hAnsi="Calibri" w:cs="Arial"/>
                <w:sz w:val="22"/>
                <w:szCs w:val="22"/>
              </w:rPr>
              <w:t xml:space="preserve">SHE Programme of Study (2017): </w:t>
            </w:r>
          </w:p>
        </w:tc>
        <w:tc>
          <w:tcPr>
            <w:tcW w:w="6096" w:type="dxa"/>
            <w:shd w:val="clear" w:color="auto" w:fill="5B9BD5" w:themeFill="accent1"/>
          </w:tcPr>
          <w:p w:rsidR="00833335" w:rsidRPr="004132DC" w:rsidRDefault="00833335" w:rsidP="00833335">
            <w:pPr>
              <w:rPr>
                <w:rFonts w:ascii="Calibri" w:hAnsi="Calibri" w:cs="Arial"/>
                <w:b/>
                <w:sz w:val="22"/>
                <w:szCs w:val="22"/>
              </w:rPr>
            </w:pPr>
            <w:r w:rsidRPr="004132DC">
              <w:rPr>
                <w:rFonts w:ascii="Calibri" w:hAnsi="Calibri" w:cs="Arial"/>
                <w:b/>
                <w:sz w:val="22"/>
                <w:szCs w:val="22"/>
              </w:rPr>
              <w:t xml:space="preserve">Links to SMSC </w:t>
            </w:r>
            <w:r w:rsidR="00FD79F1">
              <w:rPr>
                <w:rFonts w:ascii="Calibri" w:hAnsi="Calibri" w:cs="Arial"/>
                <w:b/>
                <w:sz w:val="22"/>
                <w:szCs w:val="22"/>
              </w:rPr>
              <w:t xml:space="preserve">/ British Values </w:t>
            </w:r>
          </w:p>
          <w:p w:rsidR="00833335" w:rsidRDefault="00833335" w:rsidP="00FD79F1"/>
        </w:tc>
        <w:tc>
          <w:tcPr>
            <w:tcW w:w="5766" w:type="dxa"/>
            <w:shd w:val="clear" w:color="auto" w:fill="5B9BD5" w:themeFill="accent1"/>
          </w:tcPr>
          <w:p w:rsidR="00833335" w:rsidRPr="004132DC" w:rsidRDefault="00833335" w:rsidP="00833335">
            <w:pPr>
              <w:rPr>
                <w:rFonts w:ascii="Calibri" w:hAnsi="Calibri"/>
                <w:b/>
                <w:sz w:val="22"/>
                <w:szCs w:val="22"/>
              </w:rPr>
            </w:pPr>
            <w:r w:rsidRPr="004132DC">
              <w:rPr>
                <w:rFonts w:ascii="Calibri" w:hAnsi="Calibri"/>
                <w:b/>
                <w:sz w:val="22"/>
                <w:szCs w:val="22"/>
              </w:rPr>
              <w:t>Link to Teachers’ Standards 2012</w:t>
            </w:r>
          </w:p>
          <w:p w:rsidR="00833335" w:rsidRDefault="00833335" w:rsidP="00833335"/>
        </w:tc>
      </w:tr>
      <w:tr w:rsidR="00945BAF" w:rsidTr="00AA2CB0">
        <w:trPr>
          <w:trHeight w:val="70"/>
        </w:trPr>
        <w:tc>
          <w:tcPr>
            <w:tcW w:w="3964" w:type="dxa"/>
          </w:tcPr>
          <w:p w:rsidR="00833335" w:rsidRPr="004132DC" w:rsidRDefault="00833335" w:rsidP="00833335">
            <w:pPr>
              <w:rPr>
                <w:rFonts w:ascii="Calibri" w:hAnsi="Calibri" w:cs="Arial"/>
                <w:b/>
                <w:i/>
                <w:color w:val="FF0000"/>
                <w:sz w:val="22"/>
                <w:szCs w:val="22"/>
              </w:rPr>
            </w:pPr>
            <w:r w:rsidRPr="005715E6">
              <w:rPr>
                <w:rFonts w:ascii="Calibri" w:hAnsi="Calibri" w:cs="Arial"/>
                <w:b/>
                <w:i/>
                <w:sz w:val="22"/>
                <w:szCs w:val="22"/>
              </w:rPr>
              <w:t xml:space="preserve">Focus on: </w:t>
            </w:r>
          </w:p>
          <w:p w:rsidR="005715E6" w:rsidRPr="005715E6" w:rsidRDefault="00833335" w:rsidP="00833335">
            <w:pPr>
              <w:rPr>
                <w:rFonts w:ascii="Calibri" w:hAnsi="Calibri" w:cs="Arial"/>
                <w:sz w:val="20"/>
                <w:szCs w:val="20"/>
              </w:rPr>
            </w:pPr>
            <w:r w:rsidRPr="005715E6">
              <w:rPr>
                <w:rFonts w:ascii="Calibri" w:hAnsi="Calibri" w:cs="Arial"/>
                <w:b/>
                <w:sz w:val="20"/>
                <w:szCs w:val="20"/>
              </w:rPr>
              <w:t xml:space="preserve">Links to PSHE Curriculum: </w:t>
            </w:r>
            <w:r w:rsidRPr="005715E6">
              <w:rPr>
                <w:rFonts w:ascii="Calibri" w:hAnsi="Calibri" w:cs="Arial"/>
                <w:sz w:val="20"/>
                <w:szCs w:val="20"/>
              </w:rPr>
              <w:t xml:space="preserve">PSHE Programme of Study (2017):  </w:t>
            </w:r>
          </w:p>
          <w:p w:rsidR="005715E6" w:rsidRPr="005715E6" w:rsidRDefault="00833335" w:rsidP="00833335">
            <w:pPr>
              <w:rPr>
                <w:rFonts w:ascii="Calibri" w:hAnsi="Calibri" w:cs="Arial"/>
                <w:b/>
                <w:i/>
                <w:sz w:val="20"/>
                <w:szCs w:val="20"/>
              </w:rPr>
            </w:pPr>
            <w:r w:rsidRPr="005715E6">
              <w:rPr>
                <w:rFonts w:ascii="Calibri" w:hAnsi="Calibri" w:cs="Arial"/>
                <w:sz w:val="20"/>
                <w:szCs w:val="20"/>
              </w:rPr>
              <w:t xml:space="preserve">Core Theme 3 </w:t>
            </w:r>
            <w:r w:rsidRPr="005715E6">
              <w:rPr>
                <w:rFonts w:ascii="Calibri" w:hAnsi="Calibri" w:cs="Arial"/>
                <w:b/>
                <w:i/>
                <w:sz w:val="20"/>
                <w:szCs w:val="20"/>
              </w:rPr>
              <w:t>Living in the Wider World</w:t>
            </w:r>
            <w:r w:rsidRPr="005715E6">
              <w:rPr>
                <w:rFonts w:ascii="Calibri" w:hAnsi="Calibri" w:cs="Arial"/>
                <w:i/>
                <w:sz w:val="20"/>
                <w:szCs w:val="20"/>
              </w:rPr>
              <w:t xml:space="preserve"> KS3 </w:t>
            </w:r>
            <w:r w:rsidRPr="005715E6">
              <w:rPr>
                <w:rFonts w:ascii="Calibri" w:hAnsi="Calibri" w:cs="Arial"/>
                <w:sz w:val="20"/>
                <w:szCs w:val="20"/>
              </w:rPr>
              <w:t xml:space="preserve">  </w:t>
            </w:r>
            <w:r w:rsidRPr="005715E6">
              <w:rPr>
                <w:rFonts w:ascii="Calibri" w:hAnsi="Calibri" w:cs="Arial"/>
                <w:b/>
                <w:i/>
                <w:sz w:val="20"/>
                <w:szCs w:val="20"/>
              </w:rPr>
              <w:t>Focus on:</w:t>
            </w:r>
          </w:p>
          <w:p w:rsidR="00833335" w:rsidRPr="005715E6" w:rsidRDefault="00833335" w:rsidP="00833335">
            <w:pPr>
              <w:rPr>
                <w:rFonts w:ascii="Calibri" w:hAnsi="Calibri"/>
                <w:sz w:val="20"/>
                <w:szCs w:val="20"/>
              </w:rPr>
            </w:pPr>
            <w:r w:rsidRPr="005715E6">
              <w:rPr>
                <w:rFonts w:ascii="Calibri" w:hAnsi="Calibri" w:cs="Arial"/>
                <w:b/>
                <w:i/>
                <w:sz w:val="20"/>
                <w:szCs w:val="20"/>
              </w:rPr>
              <w:t xml:space="preserve">  </w:t>
            </w:r>
            <w:r w:rsidRPr="005715E6">
              <w:rPr>
                <w:rFonts w:ascii="Calibri" w:hAnsi="Calibri"/>
                <w:sz w:val="20"/>
                <w:szCs w:val="20"/>
              </w:rPr>
              <w:t>L1. to recognise, clarify and if necessary challenge their own core values and how their values influence their choices (all)</w:t>
            </w:r>
          </w:p>
          <w:p w:rsidR="005715E6" w:rsidRDefault="005715E6" w:rsidP="00833335">
            <w:pPr>
              <w:rPr>
                <w:rFonts w:ascii="Calibri" w:hAnsi="Calibri"/>
                <w:sz w:val="20"/>
                <w:szCs w:val="20"/>
                <w:highlight w:val="green"/>
              </w:rPr>
            </w:pPr>
          </w:p>
          <w:p w:rsidR="005715E6" w:rsidRDefault="005715E6" w:rsidP="00833335">
            <w:pPr>
              <w:rPr>
                <w:rFonts w:ascii="Calibri" w:hAnsi="Calibri"/>
                <w:sz w:val="20"/>
                <w:szCs w:val="20"/>
                <w:highlight w:val="green"/>
              </w:rPr>
            </w:pPr>
          </w:p>
          <w:p w:rsidR="005715E6" w:rsidRDefault="005715E6" w:rsidP="00833335">
            <w:pPr>
              <w:rPr>
                <w:rFonts w:ascii="Calibri" w:hAnsi="Calibri"/>
                <w:sz w:val="20"/>
                <w:szCs w:val="20"/>
                <w:highlight w:val="green"/>
              </w:rPr>
            </w:pPr>
          </w:p>
          <w:p w:rsidR="005715E6" w:rsidRPr="00945BAF" w:rsidRDefault="005715E6" w:rsidP="00833335">
            <w:pPr>
              <w:rPr>
                <w:rFonts w:ascii="Calibri" w:hAnsi="Calibri" w:cs="Arial"/>
                <w:highlight w:val="green"/>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C52561" w:rsidRDefault="00C52561" w:rsidP="00833335">
            <w:pPr>
              <w:rPr>
                <w:rFonts w:ascii="Calibri" w:hAnsi="Calibri"/>
                <w:b/>
              </w:rPr>
            </w:pPr>
          </w:p>
          <w:p w:rsidR="005715E6" w:rsidRPr="00945BAF" w:rsidRDefault="00833335" w:rsidP="00833335">
            <w:pPr>
              <w:rPr>
                <w:rFonts w:ascii="Calibri" w:hAnsi="Calibri"/>
              </w:rPr>
            </w:pPr>
            <w:r w:rsidRPr="00945BAF">
              <w:rPr>
                <w:rFonts w:ascii="Calibri" w:hAnsi="Calibri"/>
                <w:b/>
              </w:rPr>
              <w:lastRenderedPageBreak/>
              <w:t>Links to Citizenship</w:t>
            </w:r>
            <w:r w:rsidRPr="00945BAF">
              <w:rPr>
                <w:rFonts w:ascii="Calibri" w:hAnsi="Calibri"/>
              </w:rPr>
              <w:t xml:space="preserve">: </w:t>
            </w:r>
          </w:p>
          <w:p w:rsidR="005715E6" w:rsidRPr="00945BAF" w:rsidRDefault="00833335" w:rsidP="005715E6">
            <w:pPr>
              <w:pStyle w:val="ListParagraph"/>
              <w:numPr>
                <w:ilvl w:val="0"/>
                <w:numId w:val="14"/>
              </w:numPr>
              <w:rPr>
                <w:szCs w:val="24"/>
              </w:rPr>
            </w:pPr>
            <w:r w:rsidRPr="00945BAF">
              <w:rPr>
                <w:szCs w:val="24"/>
              </w:rPr>
              <w:t xml:space="preserve">Pupils are equipped with the skills to think critically and debate political questions [ EG climate change] debate and evaluate viewpoints and present reasoned </w:t>
            </w:r>
            <w:r w:rsidR="005715E6" w:rsidRPr="00945BAF">
              <w:rPr>
                <w:szCs w:val="24"/>
              </w:rPr>
              <w:t>arguments.</w:t>
            </w:r>
            <w:r w:rsidRPr="00945BAF">
              <w:rPr>
                <w:szCs w:val="24"/>
              </w:rPr>
              <w:t xml:space="preserve"> </w:t>
            </w:r>
          </w:p>
          <w:p w:rsidR="00833335" w:rsidRPr="00945BAF" w:rsidRDefault="00833335" w:rsidP="005715E6">
            <w:pPr>
              <w:pStyle w:val="ListParagraph"/>
              <w:numPr>
                <w:ilvl w:val="0"/>
                <w:numId w:val="14"/>
              </w:numPr>
              <w:rPr>
                <w:szCs w:val="24"/>
              </w:rPr>
            </w:pPr>
            <w:r w:rsidRPr="00945BAF">
              <w:rPr>
                <w:szCs w:val="24"/>
              </w:rPr>
              <w:t xml:space="preserve">Show knowledge of the ways that citizens can work together to improve their </w:t>
            </w:r>
            <w:r w:rsidR="005715E6" w:rsidRPr="00945BAF">
              <w:rPr>
                <w:szCs w:val="24"/>
              </w:rPr>
              <w:t>communities,</w:t>
            </w:r>
            <w:r w:rsidRPr="00945BAF">
              <w:rPr>
                <w:szCs w:val="24"/>
              </w:rPr>
              <w:t xml:space="preserve"> knowledge of forms of responsible </w:t>
            </w:r>
            <w:r w:rsidR="005715E6" w:rsidRPr="00945BAF">
              <w:rPr>
                <w:szCs w:val="24"/>
              </w:rPr>
              <w:t>action,</w:t>
            </w:r>
            <w:r w:rsidRPr="00945BAF">
              <w:rPr>
                <w:szCs w:val="24"/>
              </w:rPr>
              <w:t xml:space="preserve"> </w:t>
            </w:r>
          </w:p>
          <w:p w:rsidR="00833335" w:rsidRDefault="00833335" w:rsidP="005715E6">
            <w:pPr>
              <w:pStyle w:val="ListParagraph"/>
              <w:numPr>
                <w:ilvl w:val="0"/>
                <w:numId w:val="14"/>
              </w:numPr>
              <w:rPr>
                <w:szCs w:val="24"/>
              </w:rPr>
            </w:pPr>
            <w:proofErr w:type="gramStart"/>
            <w:r w:rsidRPr="00945BAF">
              <w:rPr>
                <w:szCs w:val="24"/>
              </w:rPr>
              <w:t>knowledge</w:t>
            </w:r>
            <w:proofErr w:type="gramEnd"/>
            <w:r w:rsidRPr="00945BAF">
              <w:rPr>
                <w:szCs w:val="24"/>
              </w:rPr>
              <w:t xml:space="preserve"> of </w:t>
            </w:r>
            <w:r w:rsidR="005715E6" w:rsidRPr="00945BAF">
              <w:rPr>
                <w:szCs w:val="24"/>
              </w:rPr>
              <w:t>relations with</w:t>
            </w:r>
            <w:r w:rsidRPr="00945BAF">
              <w:rPr>
                <w:szCs w:val="24"/>
              </w:rPr>
              <w:t xml:space="preserve"> Europe, the Commonwealth, the UN and the wider world.  </w:t>
            </w:r>
          </w:p>
          <w:p w:rsidR="005C674F" w:rsidRDefault="005C674F" w:rsidP="005C674F"/>
          <w:p w:rsidR="005C674F" w:rsidRDefault="005C674F" w:rsidP="005C674F">
            <w:r>
              <w:t xml:space="preserve">The focus of Gender links to Citizenship as when we examine the political debate around the gender pay gap, the use of Equality legislation and helping citizens understand how responsible action can lead towards change. </w:t>
            </w:r>
          </w:p>
          <w:p w:rsidR="005C674F" w:rsidRPr="005C674F" w:rsidRDefault="005C674F" w:rsidP="005C674F">
            <w:r>
              <w:t xml:space="preserve">The lesson exploring The Suffragettes and their campaigns to get women the vote all link to this subject </w:t>
            </w:r>
            <w:bookmarkStart w:id="0" w:name="_GoBack"/>
            <w:bookmarkEnd w:id="0"/>
          </w:p>
          <w:p w:rsidR="00833335" w:rsidRDefault="00833335" w:rsidP="00833335"/>
        </w:tc>
        <w:tc>
          <w:tcPr>
            <w:tcW w:w="6096" w:type="dxa"/>
          </w:tcPr>
          <w:p w:rsidR="00FD79F1" w:rsidRPr="00C52561" w:rsidRDefault="005C674F" w:rsidP="00FD79F1">
            <w:pPr>
              <w:rPr>
                <w:rFonts w:ascii="Calibri" w:hAnsi="Calibri" w:cs="Arial"/>
                <w:b/>
              </w:rPr>
            </w:pPr>
            <w:r w:rsidRPr="00C52561">
              <w:rPr>
                <w:rFonts w:ascii="Calibri" w:hAnsi="Calibri" w:cs="Arial"/>
                <w:b/>
              </w:rPr>
              <w:lastRenderedPageBreak/>
              <w:t xml:space="preserve">SMSC stands for </w:t>
            </w:r>
            <w:r w:rsidRPr="00C52561">
              <w:rPr>
                <w:rFonts w:ascii="Calibri" w:hAnsi="Calibri" w:cs="Arial"/>
                <w:b/>
                <w:bCs/>
              </w:rPr>
              <w:t>spiritual, moral, social and cultural</w:t>
            </w:r>
            <w:r w:rsidRPr="00C52561">
              <w:rPr>
                <w:rFonts w:ascii="Calibri" w:hAnsi="Calibri" w:cs="Arial"/>
                <w:b/>
              </w:rPr>
              <w:t xml:space="preserve"> development. All schools in England must show how well their pupils develop in SMSC.</w:t>
            </w:r>
          </w:p>
          <w:p w:rsidR="00FD79F1" w:rsidRPr="00FD79F1" w:rsidRDefault="00FD79F1" w:rsidP="00FD79F1">
            <w:pPr>
              <w:rPr>
                <w:rFonts w:eastAsiaTheme="minorEastAsia" w:hAnsi="Calibri"/>
                <w:kern w:val="24"/>
                <w:sz w:val="44"/>
                <w:szCs w:val="44"/>
                <w:lang w:eastAsia="en-GB"/>
              </w:rPr>
            </w:pPr>
            <w:r w:rsidRPr="00FD79F1">
              <w:rPr>
                <w:rFonts w:ascii="Calibri" w:hAnsi="Calibri" w:cs="Arial"/>
              </w:rPr>
              <w:t xml:space="preserve">Teaching about </w:t>
            </w:r>
            <w:r w:rsidR="00C52561" w:rsidRPr="00FD79F1">
              <w:rPr>
                <w:rFonts w:ascii="Calibri" w:hAnsi="Calibri" w:cs="Arial"/>
              </w:rPr>
              <w:t>‘Gender</w:t>
            </w:r>
            <w:r w:rsidRPr="00FD79F1">
              <w:rPr>
                <w:rFonts w:ascii="Calibri" w:hAnsi="Calibri" w:cs="Arial"/>
              </w:rPr>
              <w:t xml:space="preserve"> and the SDGs’ enables pupils to explore issues around respect for women respect for </w:t>
            </w:r>
            <w:r w:rsidR="00C52561" w:rsidRPr="00FD79F1">
              <w:rPr>
                <w:rFonts w:ascii="Calibri" w:hAnsi="Calibri" w:cs="Arial"/>
              </w:rPr>
              <w:t>them and</w:t>
            </w:r>
            <w:r w:rsidRPr="00FD79F1">
              <w:rPr>
                <w:rFonts w:ascii="Calibri" w:hAnsi="Calibri" w:cs="Arial"/>
              </w:rPr>
              <w:t xml:space="preserve"> enables them to explore their own personal values. In addition these lessons will : contribute to </w:t>
            </w:r>
            <w:r w:rsidRPr="00FD79F1">
              <w:rPr>
                <w:rFonts w:asciiTheme="minorHAnsi" w:eastAsiaTheme="minorEastAsia" w:hAnsiTheme="minorHAnsi"/>
                <w:kern w:val="24"/>
                <w:lang w:eastAsia="en-GB"/>
              </w:rPr>
              <w:t>pupils being able to</w:t>
            </w:r>
            <w:r w:rsidR="00C52561">
              <w:rPr>
                <w:rFonts w:asciiTheme="minorHAnsi" w:eastAsiaTheme="minorEastAsia" w:hAnsiTheme="minorHAnsi"/>
                <w:kern w:val="24"/>
                <w:lang w:eastAsia="en-GB"/>
              </w:rPr>
              <w:t>:</w:t>
            </w:r>
            <w:r w:rsidRPr="00FD79F1">
              <w:rPr>
                <w:rFonts w:eastAsiaTheme="minorEastAsia" w:hAnsi="Calibri"/>
                <w:kern w:val="24"/>
                <w:sz w:val="44"/>
                <w:szCs w:val="44"/>
                <w:lang w:eastAsia="en-GB"/>
              </w:rPr>
              <w:t xml:space="preserve"> </w:t>
            </w:r>
          </w:p>
          <w:p w:rsidR="00000000" w:rsidRPr="00C52561" w:rsidRDefault="00FD79F1" w:rsidP="00FD79F1">
            <w:pPr>
              <w:rPr>
                <w:rFonts w:asciiTheme="minorHAnsi" w:hAnsiTheme="minorHAnsi" w:cs="Arial"/>
                <w:b/>
                <w:i/>
              </w:rPr>
            </w:pPr>
            <w:r w:rsidRPr="00C52561">
              <w:rPr>
                <w:rFonts w:asciiTheme="minorHAnsi" w:eastAsiaTheme="minorEastAsia" w:hAnsiTheme="minorHAnsi"/>
                <w:color w:val="7030A0"/>
                <w:kern w:val="24"/>
                <w:lang w:eastAsia="en-GB"/>
              </w:rPr>
              <w:t>‘</w:t>
            </w:r>
            <w:r w:rsidR="005C674F" w:rsidRPr="00C52561">
              <w:rPr>
                <w:rFonts w:asciiTheme="minorHAnsi" w:hAnsiTheme="minorHAnsi" w:cs="Arial"/>
                <w:b/>
                <w:i/>
              </w:rPr>
              <w:t>Recognise right and wrong</w:t>
            </w:r>
            <w:r w:rsidR="005C674F" w:rsidRPr="00C52561">
              <w:rPr>
                <w:rFonts w:asciiTheme="minorHAnsi" w:hAnsiTheme="minorHAnsi" w:cs="Arial"/>
                <w:b/>
                <w:i/>
              </w:rPr>
              <w:t xml:space="preserve">; respect the law; </w:t>
            </w:r>
            <w:r w:rsidR="005C674F" w:rsidRPr="00C52561">
              <w:rPr>
                <w:rFonts w:asciiTheme="minorHAnsi" w:hAnsiTheme="minorHAnsi" w:cs="Arial"/>
                <w:b/>
                <w:i/>
              </w:rPr>
              <w:t>understand consequences; investigate moral and ethical issues; offer</w:t>
            </w:r>
            <w:r w:rsidRPr="00C52561">
              <w:rPr>
                <w:rFonts w:asciiTheme="minorHAnsi" w:hAnsiTheme="minorHAnsi" w:cs="Arial"/>
                <w:b/>
                <w:i/>
              </w:rPr>
              <w:t xml:space="preserve"> reasoned views’.</w:t>
            </w:r>
          </w:p>
          <w:p w:rsidR="00000000" w:rsidRPr="00FD79F1" w:rsidRDefault="005C674F" w:rsidP="00FD79F1">
            <w:pPr>
              <w:rPr>
                <w:rFonts w:ascii="Calibri" w:hAnsi="Calibri" w:cs="Arial"/>
                <w:b/>
                <w:i/>
              </w:rPr>
            </w:pPr>
          </w:p>
          <w:p w:rsidR="00FD79F1" w:rsidRPr="00FD79F1" w:rsidRDefault="00FD79F1" w:rsidP="00FD79F1">
            <w:pPr>
              <w:rPr>
                <w:rFonts w:ascii="Calibri" w:hAnsi="Calibri" w:cs="Arial"/>
              </w:rPr>
            </w:pPr>
            <w:r w:rsidRPr="00FD79F1">
              <w:rPr>
                <w:rFonts w:ascii="Calibri" w:hAnsi="Calibri" w:cs="Arial"/>
              </w:rPr>
              <w:t>Strong SMSC taught in schools as part of the whole school curriculum should contribute towards helping pupils ‘</w:t>
            </w:r>
            <w:r w:rsidR="00C52561">
              <w:rPr>
                <w:rFonts w:ascii="Calibri" w:hAnsi="Calibri" w:cs="Arial"/>
              </w:rPr>
              <w:t>Appreciate</w:t>
            </w:r>
            <w:r>
              <w:rPr>
                <w:rFonts w:ascii="Calibri" w:hAnsi="Calibri" w:cs="Arial"/>
              </w:rPr>
              <w:t xml:space="preserve"> c</w:t>
            </w:r>
            <w:r w:rsidR="00C52561">
              <w:rPr>
                <w:rFonts w:ascii="Calibri" w:hAnsi="Calibri" w:cs="Arial"/>
              </w:rPr>
              <w:t>ultural influences; appreciate</w:t>
            </w:r>
            <w:r w:rsidRPr="00FD79F1">
              <w:rPr>
                <w:rFonts w:ascii="Calibri" w:hAnsi="Calibri" w:cs="Arial"/>
              </w:rPr>
              <w:t xml:space="preserve"> the role of Britain's p</w:t>
            </w:r>
            <w:r>
              <w:rPr>
                <w:rFonts w:ascii="Calibri" w:hAnsi="Calibri" w:cs="Arial"/>
              </w:rPr>
              <w:t>ar</w:t>
            </w:r>
            <w:r w:rsidR="00C52561">
              <w:rPr>
                <w:rFonts w:ascii="Calibri" w:hAnsi="Calibri" w:cs="Arial"/>
              </w:rPr>
              <w:t>liamentary system; participate</w:t>
            </w:r>
            <w:r w:rsidRPr="00FD79F1">
              <w:rPr>
                <w:rFonts w:ascii="Calibri" w:hAnsi="Calibri" w:cs="Arial"/>
              </w:rPr>
              <w:t xml:space="preserve"> in culture opportunities; understand, accept, respect</w:t>
            </w:r>
            <w:r w:rsidR="00C52561">
              <w:rPr>
                <w:rFonts w:ascii="Calibri" w:hAnsi="Calibri" w:cs="Arial"/>
              </w:rPr>
              <w:t xml:space="preserve">  and celebrate</w:t>
            </w:r>
            <w:r w:rsidRPr="00FD79F1">
              <w:rPr>
                <w:rFonts w:ascii="Calibri" w:hAnsi="Calibri" w:cs="Arial"/>
              </w:rPr>
              <w:t xml:space="preserve"> diversity.’ This can link to the topic of gender as our present position</w:t>
            </w:r>
            <w:r>
              <w:rPr>
                <w:rFonts w:ascii="Calibri" w:hAnsi="Calibri" w:cs="Arial"/>
              </w:rPr>
              <w:t xml:space="preserve"> around gender </w:t>
            </w:r>
            <w:r w:rsidR="00C52561">
              <w:rPr>
                <w:rFonts w:ascii="Calibri" w:hAnsi="Calibri" w:cs="Arial"/>
              </w:rPr>
              <w:t xml:space="preserve">equality </w:t>
            </w:r>
            <w:r w:rsidR="00C52561" w:rsidRPr="00FD79F1">
              <w:rPr>
                <w:rFonts w:ascii="Calibri" w:hAnsi="Calibri" w:cs="Arial"/>
              </w:rPr>
              <w:t>today</w:t>
            </w:r>
            <w:r w:rsidRPr="00FD79F1">
              <w:rPr>
                <w:rFonts w:ascii="Calibri" w:hAnsi="Calibri" w:cs="Arial"/>
              </w:rPr>
              <w:t xml:space="preserve"> in Britain and the world </w:t>
            </w:r>
            <w:r>
              <w:rPr>
                <w:rFonts w:ascii="Calibri" w:hAnsi="Calibri" w:cs="Arial"/>
              </w:rPr>
              <w:t xml:space="preserve">is linked to </w:t>
            </w:r>
            <w:r w:rsidRPr="00FD79F1">
              <w:rPr>
                <w:rFonts w:ascii="Calibri" w:hAnsi="Calibri" w:cs="Arial"/>
              </w:rPr>
              <w:t xml:space="preserve">our cultural heritage. </w:t>
            </w:r>
          </w:p>
          <w:p w:rsidR="00FD79F1" w:rsidRDefault="00FD79F1" w:rsidP="00833335">
            <w:pPr>
              <w:rPr>
                <w:rFonts w:ascii="Calibri" w:hAnsi="Calibri" w:cs="Arial"/>
                <w:b/>
                <w:i/>
              </w:rPr>
            </w:pPr>
          </w:p>
          <w:p w:rsidR="00C52561" w:rsidRPr="00C52561" w:rsidRDefault="00C52561" w:rsidP="00C52561">
            <w:pPr>
              <w:rPr>
                <w:rFonts w:ascii="Calibri" w:hAnsi="Calibri" w:cs="Arial"/>
                <w:b/>
                <w:i/>
              </w:rPr>
            </w:pPr>
            <w:r w:rsidRPr="00C52561">
              <w:rPr>
                <w:rFonts w:ascii="Calibri" w:hAnsi="Calibri" w:cs="Arial"/>
              </w:rPr>
              <w:t xml:space="preserve">It is also intended that these lessons will support pupils in developing their ability to think, talk and reflect on issues around gender identity, gender equality and inequality and the need to ensure equality for all to raise living standards in all communities. </w:t>
            </w:r>
            <w:r>
              <w:rPr>
                <w:rFonts w:ascii="Calibri" w:hAnsi="Calibri" w:cs="Arial"/>
              </w:rPr>
              <w:t xml:space="preserve">Therefore pupils will be encouraged to ‘ </w:t>
            </w:r>
            <w:r w:rsidRPr="00C52561">
              <w:rPr>
                <w:rFonts w:ascii="Calibri" w:hAnsi="Calibri" w:cs="Arial"/>
                <w:b/>
                <w:i/>
              </w:rPr>
              <w:t>Use a range of social skills; participate in the local community; appreciate diverse viewpoints; participate, volunteer and cooperate; resolve conflict; engage with the '</w:t>
            </w:r>
            <w:hyperlink r:id="rId9" w:history="1">
              <w:r w:rsidRPr="00C52561">
                <w:rPr>
                  <w:rStyle w:val="Hyperlink"/>
                  <w:rFonts w:ascii="Calibri" w:hAnsi="Calibri" w:cs="Arial"/>
                  <w:b/>
                  <w:i/>
                  <w:color w:val="auto"/>
                </w:rPr>
                <w:t>British values</w:t>
              </w:r>
            </w:hyperlink>
            <w:r w:rsidRPr="00C52561">
              <w:rPr>
                <w:rFonts w:ascii="Calibri" w:hAnsi="Calibri" w:cs="Arial"/>
                <w:b/>
                <w:i/>
              </w:rPr>
              <w:t>' of democracy, the rule of law, liberty, respect and tolerance.</w:t>
            </w:r>
          </w:p>
          <w:p w:rsidR="00C52561" w:rsidRDefault="00C52561" w:rsidP="00833335">
            <w:pPr>
              <w:rPr>
                <w:rFonts w:ascii="Calibri" w:hAnsi="Calibri" w:cs="Arial"/>
                <w:b/>
                <w:i/>
              </w:rPr>
            </w:pPr>
          </w:p>
          <w:p w:rsidR="00C52561" w:rsidRPr="00C52561" w:rsidRDefault="00C52561" w:rsidP="00833335">
            <w:pPr>
              <w:rPr>
                <w:rFonts w:ascii="Calibri" w:hAnsi="Calibri" w:cs="Arial"/>
                <w:b/>
              </w:rPr>
            </w:pPr>
            <w:r w:rsidRPr="00C52561">
              <w:rPr>
                <w:rFonts w:ascii="Calibri" w:hAnsi="Calibri" w:cs="Arial"/>
                <w:b/>
              </w:rPr>
              <w:lastRenderedPageBreak/>
              <w:t xml:space="preserve">Links to British Values </w:t>
            </w:r>
          </w:p>
          <w:p w:rsidR="00DE0DB1" w:rsidRPr="00DE0DB1" w:rsidRDefault="00C52561" w:rsidP="00833335">
            <w:pPr>
              <w:rPr>
                <w:rFonts w:ascii="Calibri" w:hAnsi="Calibri" w:cs="Arial"/>
                <w:b/>
                <w:i/>
              </w:rPr>
            </w:pPr>
            <w:r>
              <w:rPr>
                <w:rFonts w:ascii="Calibri" w:hAnsi="Calibri" w:cs="Arial"/>
                <w:b/>
                <w:i/>
              </w:rPr>
              <w:t xml:space="preserve">As set out in government guidelines SMSC must also promote British Values: </w:t>
            </w:r>
            <w:r>
              <w:rPr>
                <w:rFonts w:ascii="Calibri" w:hAnsi="Calibri" w:cs="Arial"/>
                <w:i/>
              </w:rPr>
              <w:t>[</w:t>
            </w:r>
            <w:r w:rsidRPr="00C52561">
              <w:rPr>
                <w:rFonts w:ascii="Calibri" w:hAnsi="Calibri" w:cs="Arial"/>
                <w:i/>
              </w:rPr>
              <w:t>Highlighted in red those statements that link to this resource</w:t>
            </w:r>
            <w:r>
              <w:rPr>
                <w:rFonts w:ascii="Calibri" w:hAnsi="Calibri" w:cs="Arial"/>
                <w:i/>
              </w:rPr>
              <w:t xml:space="preserve"> on gender] </w:t>
            </w:r>
          </w:p>
          <w:p w:rsidR="00C52561" w:rsidRPr="00DE0DB1" w:rsidRDefault="00C52561" w:rsidP="00833335">
            <w:pPr>
              <w:rPr>
                <w:rFonts w:ascii="Calibri" w:hAnsi="Calibri" w:cs="Arial"/>
                <w:i/>
              </w:rPr>
            </w:pPr>
            <w:r w:rsidRPr="00C52561">
              <w:rPr>
                <w:rFonts w:ascii="Calibri" w:hAnsi="Calibri" w:cs="Arial"/>
                <w:i/>
              </w:rPr>
              <w:t xml:space="preserve"> </w:t>
            </w:r>
            <w:r w:rsidRPr="00C52561">
              <w:rPr>
                <w:b/>
              </w:rPr>
              <w:t>Through their provision of SMSC, schools should</w:t>
            </w:r>
            <w:r>
              <w:t>:</w:t>
            </w:r>
          </w:p>
          <w:p w:rsidR="00C52561" w:rsidRDefault="00C52561" w:rsidP="00833335">
            <w:pPr>
              <w:rPr>
                <w:color w:val="FF0000"/>
              </w:rPr>
            </w:pPr>
            <w:r>
              <w:t xml:space="preserve">• enable students to develop </w:t>
            </w:r>
            <w:r w:rsidRPr="00C52561">
              <w:rPr>
                <w:color w:val="FF0000"/>
              </w:rPr>
              <w:t>their self-knowledge, self-esteem and self-confidence;</w:t>
            </w:r>
          </w:p>
          <w:p w:rsidR="00DE0DB1" w:rsidRPr="00C52561" w:rsidRDefault="00DE0DB1" w:rsidP="00833335">
            <w:pPr>
              <w:rPr>
                <w:color w:val="FF0000"/>
              </w:rPr>
            </w:pPr>
          </w:p>
          <w:p w:rsidR="00C52561" w:rsidRDefault="00C52561" w:rsidP="00833335">
            <w:pPr>
              <w:rPr>
                <w:b/>
              </w:rPr>
            </w:pPr>
            <w:r>
              <w:t xml:space="preserve"> • enable students to distinguish </w:t>
            </w:r>
            <w:r w:rsidRPr="00C52561">
              <w:rPr>
                <w:color w:val="FF0000"/>
              </w:rPr>
              <w:t>right from wrong and to respect the civil and criminal law of England</w:t>
            </w:r>
            <w:r>
              <w:t>;</w:t>
            </w:r>
            <w:r>
              <w:t xml:space="preserve"> </w:t>
            </w:r>
            <w:r w:rsidRPr="00DE0DB1">
              <w:rPr>
                <w:b/>
              </w:rPr>
              <w:t xml:space="preserve">example Equality Legislation </w:t>
            </w:r>
          </w:p>
          <w:p w:rsidR="00DE0DB1" w:rsidRPr="00DE0DB1" w:rsidRDefault="00DE0DB1" w:rsidP="00833335">
            <w:pPr>
              <w:rPr>
                <w:b/>
              </w:rPr>
            </w:pPr>
          </w:p>
          <w:p w:rsidR="00DE0DB1" w:rsidRDefault="00C52561" w:rsidP="00833335">
            <w:r>
              <w:t xml:space="preserve"> • encourage students to </w:t>
            </w:r>
            <w:r w:rsidRPr="00DE0DB1">
              <w:rPr>
                <w:color w:val="FF0000"/>
              </w:rPr>
              <w:t xml:space="preserve">accept responsibility for their behaviour, show initiative, and to understand how they can contribute positively to the lives of those living and working in the locality of the school and to society more widely; </w:t>
            </w:r>
            <w:r w:rsidR="00DE0DB1" w:rsidRPr="00DE0DB1">
              <w:rPr>
                <w:b/>
              </w:rPr>
              <w:t>Example treat everyone equally and with respect</w:t>
            </w:r>
            <w:r w:rsidR="00DE0DB1" w:rsidRPr="00DE0DB1">
              <w:t xml:space="preserve"> </w:t>
            </w:r>
          </w:p>
          <w:p w:rsidR="00DE0DB1" w:rsidRPr="00DE0DB1" w:rsidRDefault="00DE0DB1" w:rsidP="00833335">
            <w:pPr>
              <w:rPr>
                <w:color w:val="FF0000"/>
              </w:rPr>
            </w:pPr>
          </w:p>
          <w:p w:rsidR="00C52561" w:rsidRDefault="00C52561" w:rsidP="00833335">
            <w:r>
              <w:t xml:space="preserve">• enable students to acquire a broad general knowledge of and respect for public institutions and services in England; </w:t>
            </w:r>
          </w:p>
          <w:p w:rsidR="00DE0DB1" w:rsidRDefault="00DE0DB1" w:rsidP="00833335"/>
          <w:p w:rsidR="00C52561" w:rsidRDefault="00C52561" w:rsidP="00DE0DB1">
            <w:r>
              <w:t xml:space="preserve">• </w:t>
            </w:r>
            <w:r w:rsidRPr="00DE0DB1">
              <w:rPr>
                <w:color w:val="FF0000"/>
              </w:rPr>
              <w:t>further tolerance and harmony between different cultural traditions by enabling students to acquire an appreciation of and respect for their own and other cultures;</w:t>
            </w:r>
            <w:r w:rsidR="00DE0DB1" w:rsidRPr="00DE0DB1">
              <w:rPr>
                <w:b/>
              </w:rPr>
              <w:t xml:space="preserve"> </w:t>
            </w:r>
            <w:r w:rsidR="00DE0DB1" w:rsidRPr="00DE0DB1">
              <w:rPr>
                <w:b/>
              </w:rPr>
              <w:t>Example treat everyone equally and with respect</w:t>
            </w:r>
            <w:r w:rsidR="00DE0DB1" w:rsidRPr="00DE0DB1">
              <w:t xml:space="preserve"> </w:t>
            </w:r>
            <w:r w:rsidR="00DE0DB1">
              <w:t xml:space="preserve">, </w:t>
            </w:r>
            <w:r w:rsidR="00DE0DB1" w:rsidRPr="00DE0DB1">
              <w:rPr>
                <w:b/>
              </w:rPr>
              <w:t>understand why historically there have been issues around gender equality</w:t>
            </w:r>
            <w:r w:rsidR="00DE0DB1">
              <w:t xml:space="preserve"> </w:t>
            </w:r>
          </w:p>
          <w:p w:rsidR="00DE0DB1" w:rsidRPr="00DE0DB1" w:rsidRDefault="00DE0DB1" w:rsidP="00DE0DB1">
            <w:pPr>
              <w:rPr>
                <w:color w:val="FF0000"/>
              </w:rPr>
            </w:pPr>
          </w:p>
          <w:p w:rsidR="00C52561" w:rsidRDefault="00C52561" w:rsidP="00833335">
            <w:r>
              <w:t xml:space="preserve">• </w:t>
            </w:r>
            <w:r w:rsidRPr="00DE0DB1">
              <w:rPr>
                <w:color w:val="FF0000"/>
              </w:rPr>
              <w:t xml:space="preserve">encourage respect for other people; </w:t>
            </w:r>
            <w:r>
              <w:t xml:space="preserve">and </w:t>
            </w:r>
          </w:p>
          <w:p w:rsidR="00DE0DB1" w:rsidRDefault="00DE0DB1" w:rsidP="00833335"/>
          <w:p w:rsidR="00C52561" w:rsidRDefault="00C52561" w:rsidP="00833335">
            <w:pPr>
              <w:rPr>
                <w:rFonts w:ascii="Calibri" w:hAnsi="Calibri" w:cs="Arial"/>
                <w:b/>
                <w:i/>
              </w:rPr>
            </w:pPr>
            <w:r>
              <w:t>• encourage respect for democracy and support for participation in the democratic processes, including respect for the basis on which the law is made and applied in England.</w:t>
            </w:r>
          </w:p>
          <w:p w:rsidR="00FD79F1" w:rsidRPr="00DE0DB1" w:rsidRDefault="00FD79F1" w:rsidP="00DE0DB1">
            <w:pPr>
              <w:rPr>
                <w:b/>
                <w:color w:val="333333"/>
                <w:sz w:val="20"/>
                <w:szCs w:val="20"/>
              </w:rPr>
            </w:pPr>
          </w:p>
        </w:tc>
        <w:tc>
          <w:tcPr>
            <w:tcW w:w="5766" w:type="dxa"/>
          </w:tcPr>
          <w:p w:rsidR="00833335" w:rsidRDefault="00833335" w:rsidP="00833335">
            <w:pPr>
              <w:rPr>
                <w:rFonts w:ascii="Calibri" w:hAnsi="Calibri"/>
                <w:sz w:val="22"/>
                <w:szCs w:val="22"/>
              </w:rPr>
            </w:pPr>
            <w:r w:rsidRPr="004132DC">
              <w:rPr>
                <w:rFonts w:ascii="Calibri" w:hAnsi="Calibri"/>
                <w:sz w:val="22"/>
                <w:szCs w:val="22"/>
              </w:rPr>
              <w:lastRenderedPageBreak/>
              <w:t>T1:1 establish a safe and stimulating environment for pupils, rooted in mutual respect</w:t>
            </w:r>
          </w:p>
          <w:p w:rsidR="005715E6" w:rsidRPr="004132DC" w:rsidRDefault="005715E6" w:rsidP="00833335">
            <w:pPr>
              <w:rPr>
                <w:rFonts w:ascii="Calibri" w:hAnsi="Calibri"/>
                <w:sz w:val="22"/>
                <w:szCs w:val="22"/>
              </w:rPr>
            </w:pPr>
          </w:p>
          <w:p w:rsidR="00833335" w:rsidRDefault="00833335" w:rsidP="00833335">
            <w:pPr>
              <w:rPr>
                <w:rFonts w:ascii="Calibri" w:hAnsi="Calibri"/>
                <w:sz w:val="22"/>
                <w:szCs w:val="22"/>
              </w:rPr>
            </w:pPr>
            <w:r w:rsidRPr="004132DC">
              <w:rPr>
                <w:rFonts w:ascii="Calibri" w:hAnsi="Calibri"/>
                <w:sz w:val="22"/>
                <w:szCs w:val="22"/>
              </w:rPr>
              <w:t>T3:1 have a secure knowledge of the relevant subject(s) and curriculum areas, foster and maintain pupils’ interest in the subject, and address misunderstandings</w:t>
            </w:r>
          </w:p>
          <w:p w:rsidR="005715E6" w:rsidRPr="004132DC" w:rsidRDefault="005715E6" w:rsidP="00833335">
            <w:pPr>
              <w:rPr>
                <w:rFonts w:ascii="Calibri" w:hAnsi="Calibri"/>
                <w:sz w:val="22"/>
                <w:szCs w:val="22"/>
              </w:rPr>
            </w:pPr>
          </w:p>
          <w:p w:rsidR="00833335" w:rsidRDefault="00833335" w:rsidP="00833335">
            <w:pPr>
              <w:rPr>
                <w:rFonts w:ascii="Calibri" w:hAnsi="Calibri"/>
                <w:sz w:val="22"/>
                <w:szCs w:val="22"/>
              </w:rPr>
            </w:pPr>
            <w:r w:rsidRPr="004132DC">
              <w:rPr>
                <w:rFonts w:ascii="Calibri" w:hAnsi="Calibri"/>
                <w:sz w:val="22"/>
                <w:szCs w:val="22"/>
              </w:rPr>
              <w:t>P2: Not undermining fundamental British values, including democracy, the rule of law, individual liberty and mutual respect, and tolerance of those with different faiths and beliefs</w:t>
            </w:r>
          </w:p>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833335" w:rsidRDefault="00833335" w:rsidP="00833335"/>
          <w:p w:rsidR="00C52561" w:rsidRDefault="00C52561" w:rsidP="00833335"/>
          <w:p w:rsidR="00C52561" w:rsidRDefault="00C52561" w:rsidP="00833335"/>
          <w:p w:rsidR="00C52561" w:rsidRDefault="00C52561" w:rsidP="00833335"/>
          <w:p w:rsidR="00C52561" w:rsidRDefault="00C52561" w:rsidP="00833335"/>
          <w:p w:rsidR="00C52561" w:rsidRDefault="005C674F" w:rsidP="00833335">
            <w:r>
              <w:rPr>
                <w:noProof/>
                <w:lang w:eastAsia="en-GB"/>
              </w:rPr>
              <w:drawing>
                <wp:anchor distT="0" distB="0" distL="114300" distR="114300" simplePos="0" relativeHeight="251662336" behindDoc="0" locked="0" layoutInCell="1" allowOverlap="1" wp14:anchorId="439F38C8" wp14:editId="4E52271F">
                  <wp:simplePos x="0" y="0"/>
                  <wp:positionH relativeFrom="column">
                    <wp:posOffset>826770</wp:posOffset>
                  </wp:positionH>
                  <wp:positionV relativeFrom="paragraph">
                    <wp:posOffset>-8255</wp:posOffset>
                  </wp:positionV>
                  <wp:extent cx="1920240" cy="548640"/>
                  <wp:effectExtent l="0" t="0" r="3810"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0240" cy="548640"/>
                          </a:xfrm>
                          <a:prstGeom prst="rect">
                            <a:avLst/>
                          </a:prstGeom>
                          <a:noFill/>
                        </pic:spPr>
                      </pic:pic>
                    </a:graphicData>
                  </a:graphic>
                  <wp14:sizeRelH relativeFrom="page">
                    <wp14:pctWidth>0</wp14:pctWidth>
                  </wp14:sizeRelH>
                  <wp14:sizeRelV relativeFrom="page">
                    <wp14:pctHeight>0</wp14:pctHeight>
                  </wp14:sizeRelV>
                </wp:anchor>
              </w:drawing>
            </w:r>
          </w:p>
          <w:p w:rsidR="00C52561" w:rsidRDefault="00C52561" w:rsidP="00833335"/>
          <w:p w:rsidR="00C52561" w:rsidRDefault="00C52561" w:rsidP="00833335"/>
          <w:p w:rsidR="00C52561" w:rsidRDefault="00C52561" w:rsidP="00833335"/>
          <w:p w:rsidR="00C52561" w:rsidRDefault="00C52561" w:rsidP="00833335"/>
          <w:p w:rsidR="00C52561" w:rsidRDefault="00C52561" w:rsidP="00833335"/>
          <w:p w:rsidR="00C52561" w:rsidRPr="00C52561" w:rsidRDefault="00C52561" w:rsidP="00833335">
            <w:pPr>
              <w:rPr>
                <w:rFonts w:asciiTheme="minorHAnsi" w:hAnsiTheme="minorHAnsi"/>
                <w:b/>
              </w:rPr>
            </w:pPr>
            <w:r w:rsidRPr="00C52561">
              <w:rPr>
                <w:rFonts w:asciiTheme="minorHAnsi" w:hAnsiTheme="minorHAnsi"/>
                <w:b/>
              </w:rPr>
              <w:t xml:space="preserve">Key Documentation </w:t>
            </w:r>
          </w:p>
          <w:p w:rsidR="00C52561" w:rsidRDefault="00C52561" w:rsidP="00C52561">
            <w:pPr>
              <w:pStyle w:val="ListParagraph"/>
              <w:numPr>
                <w:ilvl w:val="0"/>
                <w:numId w:val="24"/>
              </w:numPr>
            </w:pPr>
            <w:r>
              <w:t>Promoting fundamental British values as part of SMSC in schools Departmental advice for maintained schools November 2014</w:t>
            </w:r>
          </w:p>
          <w:p w:rsidR="00377C91" w:rsidRPr="00377C91" w:rsidRDefault="00377C91" w:rsidP="00377C91">
            <w:pPr>
              <w:pStyle w:val="ListParagraph"/>
              <w:numPr>
                <w:ilvl w:val="0"/>
                <w:numId w:val="24"/>
              </w:numPr>
              <w:textAlignment w:val="baseline"/>
              <w:rPr>
                <w:rFonts w:asciiTheme="minorHAnsi" w:hAnsiTheme="minorHAnsi" w:cs="Arial"/>
                <w:lang w:eastAsia="en-GB"/>
              </w:rPr>
            </w:pPr>
            <w:r w:rsidRPr="00377C91">
              <w:rPr>
                <w:rFonts w:asciiTheme="minorHAnsi" w:hAnsiTheme="minorHAnsi" w:cs="Arial"/>
                <w:lang w:eastAsia="en-GB"/>
              </w:rPr>
              <w:t>Statutory guidance</w:t>
            </w:r>
            <w:r>
              <w:rPr>
                <w:rFonts w:asciiTheme="minorHAnsi" w:hAnsiTheme="minorHAnsi" w:cs="Arial"/>
                <w:lang w:eastAsia="en-GB"/>
              </w:rPr>
              <w:t xml:space="preserve"> </w:t>
            </w:r>
            <w:r w:rsidRPr="00377C91">
              <w:rPr>
                <w:rFonts w:asciiTheme="minorHAnsi" w:hAnsiTheme="minorHAnsi" w:cs="Arial"/>
                <w:b/>
                <w:bCs/>
                <w:kern w:val="36"/>
                <w:szCs w:val="24"/>
                <w:lang w:eastAsia="en-GB"/>
              </w:rPr>
              <w:t>National curriculum in England: citizenship programmes of study for key stages 3 and 4</w:t>
            </w:r>
            <w:r>
              <w:rPr>
                <w:rFonts w:asciiTheme="minorHAnsi" w:hAnsiTheme="minorHAnsi" w:cs="Arial"/>
                <w:b/>
                <w:bCs/>
                <w:kern w:val="36"/>
                <w:szCs w:val="24"/>
                <w:lang w:eastAsia="en-GB"/>
              </w:rPr>
              <w:t xml:space="preserve"> </w:t>
            </w:r>
            <w:r w:rsidRPr="00377C91">
              <w:rPr>
                <w:rFonts w:asciiTheme="minorHAnsi" w:hAnsiTheme="minorHAnsi" w:cs="Arial"/>
                <w:szCs w:val="24"/>
                <w:lang w:eastAsia="en-GB"/>
              </w:rPr>
              <w:t>Published 11 September 2013</w:t>
            </w:r>
          </w:p>
          <w:p w:rsidR="00377C91" w:rsidRPr="00377C91" w:rsidRDefault="00377C91" w:rsidP="00377C91">
            <w:pPr>
              <w:pStyle w:val="ListParagraph"/>
              <w:numPr>
                <w:ilvl w:val="0"/>
                <w:numId w:val="24"/>
              </w:numPr>
              <w:textAlignment w:val="baseline"/>
              <w:rPr>
                <w:rFonts w:asciiTheme="minorHAnsi" w:hAnsiTheme="minorHAnsi" w:cs="Arial"/>
                <w:lang w:eastAsia="en-GB"/>
              </w:rPr>
            </w:pPr>
            <w:r>
              <w:rPr>
                <w:rFonts w:asciiTheme="minorHAnsi" w:hAnsiTheme="minorHAnsi" w:cs="Arial"/>
                <w:szCs w:val="24"/>
                <w:lang w:eastAsia="en-GB"/>
              </w:rPr>
              <w:t>G</w:t>
            </w:r>
            <w:r w:rsidRPr="00377C91">
              <w:rPr>
                <w:rFonts w:asciiTheme="minorHAnsi" w:hAnsiTheme="minorHAnsi" w:cs="Arial"/>
                <w:szCs w:val="24"/>
              </w:rPr>
              <w:t>uidance</w:t>
            </w:r>
            <w:r>
              <w:rPr>
                <w:rFonts w:asciiTheme="minorHAnsi" w:hAnsiTheme="minorHAnsi" w:cs="Arial"/>
                <w:szCs w:val="24"/>
              </w:rPr>
              <w:t xml:space="preserve"> on </w:t>
            </w:r>
            <w:r w:rsidRPr="00377C91">
              <w:rPr>
                <w:rFonts w:asciiTheme="minorHAnsi" w:hAnsiTheme="minorHAnsi" w:cs="Arial"/>
                <w:szCs w:val="24"/>
              </w:rPr>
              <w:t>Personal, social, health and economic (PSHE) education</w:t>
            </w:r>
            <w:r>
              <w:rPr>
                <w:rFonts w:asciiTheme="minorHAnsi" w:hAnsiTheme="minorHAnsi" w:cs="Arial"/>
                <w:szCs w:val="24"/>
              </w:rPr>
              <w:t xml:space="preserve"> </w:t>
            </w:r>
            <w:r w:rsidRPr="00377C91">
              <w:rPr>
                <w:rFonts w:asciiTheme="minorHAnsi" w:hAnsiTheme="minorHAnsi" w:cs="Arial"/>
                <w:szCs w:val="24"/>
              </w:rPr>
              <w:t>Published 11 September 2013</w:t>
            </w:r>
          </w:p>
          <w:p w:rsidR="00377C91" w:rsidRPr="005C674F" w:rsidRDefault="00377C91" w:rsidP="00377C91">
            <w:pPr>
              <w:pStyle w:val="Heading1"/>
              <w:numPr>
                <w:ilvl w:val="0"/>
                <w:numId w:val="24"/>
              </w:numPr>
              <w:shd w:val="clear" w:color="auto" w:fill="FFFFFF"/>
              <w:spacing w:before="0" w:beforeAutospacing="0" w:after="0" w:afterAutospacing="0"/>
              <w:textAlignment w:val="baseline"/>
              <w:rPr>
                <w:rFonts w:asciiTheme="minorHAnsi" w:hAnsiTheme="minorHAnsi" w:cs="Arial"/>
                <w:color w:val="0B0C0C"/>
                <w:sz w:val="24"/>
                <w:szCs w:val="24"/>
              </w:rPr>
            </w:pPr>
            <w:r w:rsidRPr="005C674F">
              <w:rPr>
                <w:rFonts w:asciiTheme="minorHAnsi" w:hAnsiTheme="minorHAnsi" w:cs="Arial"/>
                <w:color w:val="0B0C0C"/>
                <w:sz w:val="24"/>
                <w:szCs w:val="24"/>
              </w:rPr>
              <w:t>New relationships and health education in schools</w:t>
            </w:r>
          </w:p>
          <w:p w:rsidR="00377C91" w:rsidRPr="005C674F" w:rsidRDefault="005C674F" w:rsidP="00377C91">
            <w:pPr>
              <w:pStyle w:val="gem-c-lead-paragraph"/>
              <w:shd w:val="clear" w:color="auto" w:fill="FFFFFF"/>
              <w:spacing w:before="0" w:beforeAutospacing="0" w:after="675" w:afterAutospacing="0"/>
              <w:textAlignment w:val="baseline"/>
              <w:rPr>
                <w:rFonts w:asciiTheme="minorHAnsi" w:hAnsiTheme="minorHAnsi" w:cs="Arial"/>
                <w:color w:val="0B0C0C"/>
              </w:rPr>
            </w:pPr>
            <w:r>
              <w:rPr>
                <w:rFonts w:asciiTheme="minorHAnsi" w:hAnsiTheme="minorHAnsi" w:cs="Arial"/>
                <w:color w:val="0B0C0C"/>
              </w:rPr>
              <w:t xml:space="preserve"> </w:t>
            </w:r>
            <w:r w:rsidR="00377C91" w:rsidRPr="005C674F">
              <w:rPr>
                <w:rFonts w:asciiTheme="minorHAnsi" w:hAnsiTheme="minorHAnsi" w:cs="Arial"/>
                <w:color w:val="0B0C0C"/>
              </w:rPr>
              <w:t xml:space="preserve">Draft guidance published today to make sure education </w:t>
            </w:r>
            <w:r>
              <w:rPr>
                <w:rFonts w:asciiTheme="minorHAnsi" w:hAnsiTheme="minorHAnsi" w:cs="Arial"/>
                <w:color w:val="0B0C0C"/>
              </w:rPr>
              <w:t xml:space="preserve">  </w:t>
            </w:r>
            <w:r w:rsidR="00377C91" w:rsidRPr="005C674F">
              <w:rPr>
                <w:rFonts w:asciiTheme="minorHAnsi" w:hAnsiTheme="minorHAnsi" w:cs="Arial"/>
                <w:color w:val="0B0C0C"/>
              </w:rPr>
              <w:t>prepares young people for life in the modern world</w:t>
            </w:r>
            <w:r>
              <w:rPr>
                <w:rFonts w:asciiTheme="minorHAnsi" w:hAnsiTheme="minorHAnsi" w:cs="Arial"/>
                <w:color w:val="0B0C0C"/>
              </w:rPr>
              <w:t xml:space="preserve"> July 2018 , to be in place for September 2019 </w:t>
            </w:r>
          </w:p>
          <w:p w:rsidR="00377C91" w:rsidRDefault="00377C91" w:rsidP="00377C91">
            <w:pPr>
              <w:pStyle w:val="ListParagraph"/>
            </w:pPr>
          </w:p>
        </w:tc>
      </w:tr>
      <w:tr w:rsidR="00CD36D6" w:rsidTr="00945BAF">
        <w:tc>
          <w:tcPr>
            <w:tcW w:w="3964" w:type="dxa"/>
            <w:shd w:val="clear" w:color="auto" w:fill="5B9BD5" w:themeFill="accent1"/>
          </w:tcPr>
          <w:p w:rsidR="00833335" w:rsidRDefault="00833335" w:rsidP="00833335"/>
        </w:tc>
        <w:tc>
          <w:tcPr>
            <w:tcW w:w="6096" w:type="dxa"/>
            <w:shd w:val="clear" w:color="auto" w:fill="5B9BD5" w:themeFill="accent1"/>
          </w:tcPr>
          <w:p w:rsidR="00833335" w:rsidRPr="004132DC" w:rsidRDefault="00833335" w:rsidP="00833335">
            <w:pPr>
              <w:jc w:val="center"/>
              <w:rPr>
                <w:rFonts w:ascii="Calibri" w:hAnsi="Calibri" w:cs="Arial"/>
                <w:b/>
                <w:bCs/>
              </w:rPr>
            </w:pPr>
            <w:r>
              <w:rPr>
                <w:rFonts w:ascii="Calibri" w:hAnsi="Calibri" w:cs="Arial"/>
                <w:b/>
                <w:bCs/>
              </w:rPr>
              <w:t xml:space="preserve">Gender </w:t>
            </w:r>
            <w:r w:rsidRPr="004132DC">
              <w:rPr>
                <w:rFonts w:ascii="Calibri" w:hAnsi="Calibri" w:cs="Arial"/>
                <w:b/>
                <w:bCs/>
              </w:rPr>
              <w:t xml:space="preserve">and the Sustainable Development Goals by 2030: </w:t>
            </w:r>
          </w:p>
          <w:p w:rsidR="00833335" w:rsidRPr="00366213" w:rsidRDefault="00945BAF" w:rsidP="00945BAF">
            <w:pPr>
              <w:jc w:val="center"/>
              <w:rPr>
                <w:rFonts w:ascii="Calibri" w:hAnsi="Calibri"/>
                <w:b/>
                <w:sz w:val="22"/>
                <w:szCs w:val="22"/>
              </w:rPr>
            </w:pPr>
            <w:r>
              <w:rPr>
                <w:rFonts w:ascii="Calibri" w:hAnsi="Calibri"/>
                <w:b/>
                <w:shd w:val="clear" w:color="auto" w:fill="FFFFFF"/>
              </w:rPr>
              <w:t xml:space="preserve">SDG Aim to leave No one behind </w:t>
            </w:r>
          </w:p>
        </w:tc>
        <w:tc>
          <w:tcPr>
            <w:tcW w:w="5766" w:type="dxa"/>
            <w:shd w:val="clear" w:color="auto" w:fill="5B9BD5" w:themeFill="accent1"/>
          </w:tcPr>
          <w:p w:rsidR="00833335" w:rsidRPr="004132DC" w:rsidRDefault="00833335" w:rsidP="00833335">
            <w:pPr>
              <w:rPr>
                <w:rFonts w:ascii="Calibri" w:hAnsi="Calibri"/>
                <w:b/>
                <w:sz w:val="22"/>
                <w:szCs w:val="22"/>
              </w:rPr>
            </w:pPr>
          </w:p>
        </w:tc>
      </w:tr>
      <w:tr w:rsidR="00945BAF" w:rsidTr="00945BAF">
        <w:tc>
          <w:tcPr>
            <w:tcW w:w="3964" w:type="dxa"/>
          </w:tcPr>
          <w:p w:rsidR="00833335" w:rsidRPr="004132DC" w:rsidRDefault="00833335" w:rsidP="00833335">
            <w:pPr>
              <w:rPr>
                <w:rFonts w:ascii="Calibri" w:hAnsi="Calibri"/>
                <w:b/>
                <w:sz w:val="22"/>
                <w:szCs w:val="22"/>
              </w:rPr>
            </w:pPr>
            <w:r>
              <w:rPr>
                <w:rFonts w:ascii="Calibri" w:hAnsi="Calibri"/>
                <w:b/>
                <w:sz w:val="22"/>
                <w:szCs w:val="22"/>
              </w:rPr>
              <w:t>1.</w:t>
            </w:r>
            <w:r w:rsidRPr="004132DC">
              <w:rPr>
                <w:rFonts w:ascii="Calibri" w:hAnsi="Calibri"/>
                <w:b/>
                <w:sz w:val="22"/>
                <w:szCs w:val="22"/>
              </w:rPr>
              <w:t>End poverty</w:t>
            </w:r>
          </w:p>
          <w:p w:rsidR="00833335" w:rsidRDefault="00104000" w:rsidP="00833335">
            <w:pPr>
              <w:jc w:val="both"/>
              <w:rPr>
                <w:rFonts w:ascii="Calibri" w:hAnsi="Calibri"/>
                <w:sz w:val="22"/>
                <w:szCs w:val="22"/>
              </w:rPr>
            </w:pPr>
            <w:r>
              <w:rPr>
                <w:rFonts w:ascii="Calibri" w:hAnsi="Calibri"/>
                <w:sz w:val="22"/>
                <w:szCs w:val="22"/>
              </w:rPr>
              <w:t>1.4.</w:t>
            </w:r>
            <w:r w:rsidR="005715E6">
              <w:rPr>
                <w:rFonts w:ascii="Calibri" w:hAnsi="Calibri"/>
                <w:sz w:val="22"/>
                <w:szCs w:val="22"/>
              </w:rPr>
              <w:t xml:space="preserve"> </w:t>
            </w:r>
            <w:r w:rsidR="00833335" w:rsidRPr="004132DC">
              <w:rPr>
                <w:rFonts w:ascii="Calibri" w:hAnsi="Calibri"/>
                <w:sz w:val="22"/>
                <w:szCs w:val="22"/>
              </w:rPr>
              <w:t>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w:t>
            </w:r>
            <w:r>
              <w:rPr>
                <w:rFonts w:ascii="Calibri" w:hAnsi="Calibri"/>
                <w:sz w:val="22"/>
                <w:szCs w:val="22"/>
              </w:rPr>
              <w:t>.</w:t>
            </w:r>
          </w:p>
          <w:p w:rsidR="00104000" w:rsidRPr="004132DC" w:rsidRDefault="00104000" w:rsidP="00833335">
            <w:pPr>
              <w:jc w:val="both"/>
              <w:rPr>
                <w:rFonts w:ascii="Calibri" w:hAnsi="Calibri"/>
                <w:sz w:val="22"/>
                <w:szCs w:val="22"/>
              </w:rPr>
            </w:pPr>
          </w:p>
          <w:p w:rsidR="00833335" w:rsidRDefault="00104000" w:rsidP="00833335">
            <w:pPr>
              <w:rPr>
                <w:rFonts w:ascii="Calibri" w:hAnsi="Calibri"/>
                <w:sz w:val="22"/>
                <w:szCs w:val="22"/>
              </w:rPr>
            </w:pPr>
            <w:r>
              <w:rPr>
                <w:rFonts w:ascii="Calibri" w:hAnsi="Calibri"/>
                <w:sz w:val="22"/>
                <w:szCs w:val="22"/>
              </w:rPr>
              <w:t xml:space="preserve">1.5. </w:t>
            </w:r>
            <w:r w:rsidR="00833335" w:rsidRPr="004132DC">
              <w:rPr>
                <w:rFonts w:ascii="Calibri" w:hAnsi="Calibri"/>
                <w:sz w:val="22"/>
                <w:szCs w:val="22"/>
              </w:rPr>
              <w:t>By 2030, build the resilience of the poor and those in vulnerable situations and reduce their exposure and vulnerability to climate-related extreme events and other economic, social and environmental shocks and disasters</w:t>
            </w:r>
            <w:r>
              <w:rPr>
                <w:rFonts w:ascii="Calibri" w:hAnsi="Calibri"/>
                <w:sz w:val="22"/>
                <w:szCs w:val="22"/>
              </w:rPr>
              <w:t>.</w:t>
            </w:r>
          </w:p>
          <w:p w:rsidR="00104000" w:rsidRPr="00366213" w:rsidRDefault="00104000" w:rsidP="00833335">
            <w:pPr>
              <w:rPr>
                <w:rFonts w:ascii="Calibri" w:hAnsi="Calibri"/>
                <w:sz w:val="22"/>
                <w:szCs w:val="22"/>
              </w:rPr>
            </w:pPr>
          </w:p>
          <w:p w:rsidR="00833335" w:rsidRPr="004132DC" w:rsidRDefault="00833335" w:rsidP="00833335">
            <w:pPr>
              <w:rPr>
                <w:rFonts w:ascii="Calibri" w:hAnsi="Calibri"/>
                <w:b/>
                <w:sz w:val="22"/>
                <w:szCs w:val="22"/>
              </w:rPr>
            </w:pPr>
            <w:r w:rsidRPr="004132DC">
              <w:rPr>
                <w:rFonts w:ascii="Calibri" w:hAnsi="Calibri"/>
                <w:b/>
                <w:sz w:val="22"/>
                <w:szCs w:val="22"/>
              </w:rPr>
              <w:t>4 Quality Education</w:t>
            </w:r>
          </w:p>
          <w:p w:rsidR="00833335" w:rsidRPr="00366213" w:rsidRDefault="00833335" w:rsidP="00833335">
            <w:pPr>
              <w:rPr>
                <w:rFonts w:ascii="Calibri" w:hAnsi="Calibri"/>
                <w:b/>
                <w:sz w:val="22"/>
                <w:szCs w:val="22"/>
              </w:rPr>
            </w:pPr>
            <w:r w:rsidRPr="004132DC">
              <w:rPr>
                <w:rFonts w:ascii="Calibri" w:hAnsi="Calibri"/>
                <w:sz w:val="22"/>
                <w:szCs w:val="22"/>
              </w:rPr>
              <w:t>4.7</w:t>
            </w:r>
            <w:r w:rsidRPr="004132DC">
              <w:rPr>
                <w:rFonts w:ascii="Calibri" w:hAnsi="Calibri"/>
                <w:sz w:val="22"/>
                <w:szCs w:val="22"/>
              </w:rPr>
              <w:tab/>
              <w:t>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w:t>
            </w:r>
          </w:p>
          <w:p w:rsidR="00833335" w:rsidRDefault="00833335" w:rsidP="00833335"/>
        </w:tc>
        <w:tc>
          <w:tcPr>
            <w:tcW w:w="6096" w:type="dxa"/>
          </w:tcPr>
          <w:p w:rsidR="00833335" w:rsidRPr="00366213" w:rsidRDefault="00833335" w:rsidP="00833335">
            <w:pPr>
              <w:rPr>
                <w:rFonts w:ascii="Calibri" w:hAnsi="Calibri"/>
                <w:b/>
                <w:sz w:val="22"/>
                <w:szCs w:val="22"/>
              </w:rPr>
            </w:pPr>
            <w:r w:rsidRPr="00366213">
              <w:rPr>
                <w:rFonts w:ascii="Calibri" w:hAnsi="Calibri"/>
                <w:b/>
                <w:sz w:val="22"/>
                <w:szCs w:val="22"/>
              </w:rPr>
              <w:t>8 Decent work and Economic Growth</w:t>
            </w:r>
          </w:p>
          <w:p w:rsidR="00833335" w:rsidRPr="004132DC" w:rsidRDefault="00104000" w:rsidP="00833335">
            <w:pPr>
              <w:rPr>
                <w:rFonts w:ascii="Calibri" w:hAnsi="Calibri"/>
                <w:sz w:val="22"/>
                <w:szCs w:val="22"/>
              </w:rPr>
            </w:pPr>
            <w:r>
              <w:rPr>
                <w:rFonts w:ascii="Calibri" w:hAnsi="Calibri"/>
                <w:sz w:val="22"/>
                <w:szCs w:val="22"/>
              </w:rPr>
              <w:t xml:space="preserve">8.7. </w:t>
            </w:r>
            <w:r w:rsidR="00833335" w:rsidRPr="004132DC">
              <w:rPr>
                <w:rFonts w:ascii="Calibri" w:hAnsi="Calibri"/>
                <w:sz w:val="22"/>
                <w:szCs w:val="22"/>
              </w:rPr>
              <w:t>Take immediate and effective measures to eradicate forced labour, end modern sla</w:t>
            </w:r>
            <w:r>
              <w:rPr>
                <w:rFonts w:ascii="Calibri" w:hAnsi="Calibri"/>
                <w:sz w:val="22"/>
                <w:szCs w:val="22"/>
              </w:rPr>
              <w:t>very and human trafficking.</w:t>
            </w:r>
          </w:p>
          <w:p w:rsidR="00833335" w:rsidRDefault="00104000" w:rsidP="00833335">
            <w:pPr>
              <w:rPr>
                <w:rFonts w:ascii="Calibri" w:hAnsi="Calibri"/>
                <w:sz w:val="22"/>
                <w:szCs w:val="22"/>
              </w:rPr>
            </w:pPr>
            <w:proofErr w:type="gramStart"/>
            <w:r>
              <w:rPr>
                <w:rFonts w:ascii="Calibri" w:hAnsi="Calibri"/>
                <w:sz w:val="22"/>
                <w:szCs w:val="22"/>
              </w:rPr>
              <w:t>8.8 .</w:t>
            </w:r>
            <w:proofErr w:type="gramEnd"/>
            <w:r>
              <w:rPr>
                <w:rFonts w:ascii="Calibri" w:hAnsi="Calibri"/>
                <w:sz w:val="22"/>
                <w:szCs w:val="22"/>
              </w:rPr>
              <w:t xml:space="preserve"> </w:t>
            </w:r>
            <w:r w:rsidR="00833335" w:rsidRPr="004132DC">
              <w:rPr>
                <w:rFonts w:ascii="Calibri" w:hAnsi="Calibri"/>
                <w:sz w:val="22"/>
                <w:szCs w:val="22"/>
              </w:rPr>
              <w:t>Protect labour rights and promote safe and secure working environments for all workers, including migrant workers, in particular women migrants, and those in precarious employment</w:t>
            </w:r>
          </w:p>
          <w:p w:rsidR="00104000" w:rsidRPr="00366213" w:rsidRDefault="00104000" w:rsidP="00833335">
            <w:pPr>
              <w:rPr>
                <w:rFonts w:ascii="Calibri" w:hAnsi="Calibri"/>
                <w:sz w:val="22"/>
                <w:szCs w:val="22"/>
              </w:rPr>
            </w:pPr>
          </w:p>
          <w:p w:rsidR="00833335" w:rsidRPr="00366213" w:rsidRDefault="00833335" w:rsidP="00833335">
            <w:pPr>
              <w:rPr>
                <w:rFonts w:ascii="Calibri" w:hAnsi="Calibri"/>
                <w:b/>
                <w:sz w:val="22"/>
                <w:szCs w:val="22"/>
              </w:rPr>
            </w:pPr>
            <w:r w:rsidRPr="00366213">
              <w:rPr>
                <w:rFonts w:ascii="Calibri" w:hAnsi="Calibri"/>
                <w:b/>
                <w:sz w:val="22"/>
                <w:szCs w:val="22"/>
              </w:rPr>
              <w:t>10 Reduce Inequality within and among countries</w:t>
            </w:r>
          </w:p>
          <w:p w:rsidR="00104000" w:rsidRDefault="00104000" w:rsidP="00833335">
            <w:pPr>
              <w:rPr>
                <w:rFonts w:ascii="Calibri" w:hAnsi="Calibri"/>
                <w:sz w:val="22"/>
                <w:szCs w:val="22"/>
              </w:rPr>
            </w:pPr>
            <w:r>
              <w:rPr>
                <w:rFonts w:ascii="Calibri" w:hAnsi="Calibri"/>
                <w:sz w:val="22"/>
                <w:szCs w:val="22"/>
              </w:rPr>
              <w:t xml:space="preserve">10.2 </w:t>
            </w:r>
            <w:r w:rsidR="00833335" w:rsidRPr="004132DC">
              <w:rPr>
                <w:rFonts w:ascii="Calibri" w:hAnsi="Calibri"/>
                <w:sz w:val="22"/>
                <w:szCs w:val="22"/>
              </w:rPr>
              <w:t>By 2030, empower and promote the social, economic and political inclusion of all, irrespective of age, sex, disability, race, ethnicity, origin, religion or economic or other status</w:t>
            </w:r>
          </w:p>
          <w:p w:rsidR="00833335" w:rsidRPr="004132DC" w:rsidRDefault="00833335" w:rsidP="00833335">
            <w:pPr>
              <w:rPr>
                <w:rFonts w:ascii="Calibri" w:hAnsi="Calibri"/>
                <w:sz w:val="22"/>
                <w:szCs w:val="22"/>
              </w:rPr>
            </w:pPr>
            <w:r w:rsidRPr="004132DC">
              <w:rPr>
                <w:rFonts w:ascii="Calibri" w:hAnsi="Calibri"/>
                <w:sz w:val="22"/>
                <w:szCs w:val="22"/>
              </w:rPr>
              <w:t xml:space="preserve"> </w:t>
            </w:r>
          </w:p>
          <w:p w:rsidR="00833335" w:rsidRDefault="00833335" w:rsidP="00833335">
            <w:pPr>
              <w:rPr>
                <w:rFonts w:ascii="Calibri" w:hAnsi="Calibri"/>
                <w:sz w:val="22"/>
                <w:szCs w:val="22"/>
              </w:rPr>
            </w:pPr>
            <w:r w:rsidRPr="004132DC">
              <w:rPr>
                <w:rFonts w:ascii="Calibri" w:hAnsi="Calibri"/>
                <w:sz w:val="22"/>
                <w:szCs w:val="22"/>
              </w:rPr>
              <w:t>10.3</w:t>
            </w:r>
            <w:r w:rsidRPr="004132DC">
              <w:rPr>
                <w:rFonts w:ascii="Calibri" w:hAnsi="Calibri"/>
                <w:sz w:val="22"/>
                <w:szCs w:val="22"/>
              </w:rPr>
              <w:tab/>
              <w:t>Ensure equal opportunity and reduce inequalities of outcome, including by eliminating discriminatory laws, policies and practices and promoting appropriate legislation, policies and action in this regard</w:t>
            </w:r>
          </w:p>
          <w:p w:rsidR="00104000" w:rsidRPr="004132DC" w:rsidRDefault="00104000" w:rsidP="00833335">
            <w:pPr>
              <w:rPr>
                <w:rFonts w:ascii="Calibri" w:hAnsi="Calibri"/>
                <w:sz w:val="22"/>
                <w:szCs w:val="22"/>
              </w:rPr>
            </w:pPr>
          </w:p>
          <w:p w:rsidR="00833335" w:rsidRPr="004132DC" w:rsidRDefault="00833335" w:rsidP="00833335">
            <w:pPr>
              <w:rPr>
                <w:rFonts w:ascii="Calibri" w:hAnsi="Calibri"/>
                <w:sz w:val="22"/>
                <w:szCs w:val="22"/>
              </w:rPr>
            </w:pPr>
            <w:r w:rsidRPr="004132DC">
              <w:rPr>
                <w:rFonts w:ascii="Calibri" w:hAnsi="Calibri"/>
                <w:sz w:val="22"/>
                <w:szCs w:val="22"/>
              </w:rPr>
              <w:t>10.7</w:t>
            </w:r>
            <w:r w:rsidRPr="004132DC">
              <w:rPr>
                <w:rFonts w:ascii="Calibri" w:hAnsi="Calibri"/>
                <w:sz w:val="22"/>
                <w:szCs w:val="22"/>
              </w:rPr>
              <w:tab/>
              <w:t>Facilitate orderly, safe, regular and responsible migration and mobility of people, including through the implementation of planned and well-managed migration policies</w:t>
            </w:r>
          </w:p>
          <w:p w:rsidR="00833335" w:rsidRDefault="00833335" w:rsidP="00833335"/>
        </w:tc>
        <w:tc>
          <w:tcPr>
            <w:tcW w:w="5766" w:type="dxa"/>
          </w:tcPr>
          <w:p w:rsidR="00833335" w:rsidRPr="004132DC" w:rsidRDefault="00833335" w:rsidP="00833335">
            <w:pPr>
              <w:rPr>
                <w:rFonts w:ascii="Calibri" w:hAnsi="Calibri"/>
                <w:b/>
                <w:sz w:val="22"/>
                <w:szCs w:val="22"/>
              </w:rPr>
            </w:pPr>
            <w:r w:rsidRPr="004132DC">
              <w:rPr>
                <w:rFonts w:ascii="Calibri" w:hAnsi="Calibri"/>
                <w:b/>
                <w:sz w:val="22"/>
                <w:szCs w:val="22"/>
              </w:rPr>
              <w:t>13 Urgent action on climate change</w:t>
            </w:r>
          </w:p>
          <w:p w:rsidR="00833335" w:rsidRDefault="00833335" w:rsidP="00833335">
            <w:pPr>
              <w:rPr>
                <w:rFonts w:ascii="Calibri" w:hAnsi="Calibri"/>
                <w:sz w:val="22"/>
                <w:szCs w:val="22"/>
              </w:rPr>
            </w:pPr>
            <w:r w:rsidRPr="004132DC">
              <w:rPr>
                <w:rFonts w:ascii="Calibri" w:hAnsi="Calibri"/>
                <w:sz w:val="22"/>
                <w:szCs w:val="22"/>
              </w:rPr>
              <w:t>13.1</w:t>
            </w:r>
            <w:r w:rsidRPr="004132DC">
              <w:rPr>
                <w:rFonts w:ascii="Calibri" w:hAnsi="Calibri"/>
                <w:sz w:val="22"/>
                <w:szCs w:val="22"/>
              </w:rPr>
              <w:tab/>
              <w:t>Strengthen resilience and adaptive capacity to climate-related hazards and natural disasters in all countries</w:t>
            </w:r>
          </w:p>
          <w:p w:rsidR="00104000" w:rsidRPr="004132DC" w:rsidRDefault="00104000" w:rsidP="00833335">
            <w:pPr>
              <w:rPr>
                <w:rFonts w:ascii="Calibri" w:hAnsi="Calibri"/>
                <w:sz w:val="22"/>
                <w:szCs w:val="22"/>
              </w:rPr>
            </w:pPr>
          </w:p>
          <w:p w:rsidR="00833335" w:rsidRPr="004132DC" w:rsidRDefault="00833335" w:rsidP="00833335">
            <w:pPr>
              <w:rPr>
                <w:rFonts w:ascii="Calibri" w:hAnsi="Calibri"/>
                <w:b/>
                <w:sz w:val="22"/>
                <w:szCs w:val="22"/>
              </w:rPr>
            </w:pPr>
            <w:r w:rsidRPr="004132DC">
              <w:rPr>
                <w:rFonts w:ascii="Calibri" w:hAnsi="Calibri"/>
                <w:b/>
                <w:sz w:val="22"/>
                <w:szCs w:val="22"/>
              </w:rPr>
              <w:t>16 Peace Justice and Strong Institutions</w:t>
            </w:r>
          </w:p>
          <w:p w:rsidR="00833335" w:rsidRDefault="00833335" w:rsidP="00833335">
            <w:pPr>
              <w:rPr>
                <w:rFonts w:ascii="Calibri" w:hAnsi="Calibri"/>
                <w:sz w:val="22"/>
                <w:szCs w:val="22"/>
              </w:rPr>
            </w:pPr>
            <w:r w:rsidRPr="004132DC">
              <w:rPr>
                <w:rFonts w:ascii="Calibri" w:hAnsi="Calibri"/>
                <w:sz w:val="22"/>
                <w:szCs w:val="22"/>
              </w:rPr>
              <w:t>16.10</w:t>
            </w:r>
            <w:r w:rsidRPr="004132DC">
              <w:rPr>
                <w:rFonts w:ascii="Calibri" w:hAnsi="Calibri"/>
                <w:sz w:val="22"/>
                <w:szCs w:val="22"/>
              </w:rPr>
              <w:tab/>
              <w:t>Ensure public access to information and protect fundamental freedoms, in accordance with national legislation and international agreements</w:t>
            </w:r>
          </w:p>
          <w:p w:rsidR="00833335" w:rsidRDefault="00833335"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p w:rsidR="00945BAF" w:rsidRDefault="00945BAF" w:rsidP="00833335">
            <w:r w:rsidRPr="00945BAF">
              <w:rPr>
                <w:noProof/>
                <w:lang w:eastAsia="en-GB"/>
              </w:rPr>
              <w:drawing>
                <wp:anchor distT="0" distB="0" distL="114300" distR="114300" simplePos="0" relativeHeight="251666432" behindDoc="0" locked="0" layoutInCell="1" allowOverlap="1" wp14:anchorId="4346B33F" wp14:editId="0A5760B7">
                  <wp:simplePos x="0" y="0"/>
                  <wp:positionH relativeFrom="column">
                    <wp:posOffset>1598295</wp:posOffset>
                  </wp:positionH>
                  <wp:positionV relativeFrom="paragraph">
                    <wp:posOffset>1883410</wp:posOffset>
                  </wp:positionV>
                  <wp:extent cx="1916109" cy="552450"/>
                  <wp:effectExtent l="0" t="0" r="8255" b="0"/>
                  <wp:wrapSquare wrapText="bothSides"/>
                  <wp:docPr id="7"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6109"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p>
        </w:tc>
      </w:tr>
      <w:tr w:rsidR="00CD36D6" w:rsidTr="00945BAF">
        <w:tc>
          <w:tcPr>
            <w:tcW w:w="3964" w:type="dxa"/>
            <w:shd w:val="clear" w:color="auto" w:fill="5B9BD5" w:themeFill="accent1"/>
          </w:tcPr>
          <w:p w:rsidR="00833335" w:rsidRPr="00833335" w:rsidRDefault="00833335" w:rsidP="00833335">
            <w:pPr>
              <w:rPr>
                <w:b/>
              </w:rPr>
            </w:pPr>
            <w:r w:rsidRPr="00833335">
              <w:rPr>
                <w:rFonts w:ascii="Calibri" w:hAnsi="Calibri" w:cs="Arial"/>
                <w:b/>
                <w:sz w:val="22"/>
                <w:szCs w:val="22"/>
              </w:rPr>
              <w:lastRenderedPageBreak/>
              <w:t>Learning Focus</w:t>
            </w:r>
          </w:p>
        </w:tc>
        <w:tc>
          <w:tcPr>
            <w:tcW w:w="6096" w:type="dxa"/>
            <w:shd w:val="clear" w:color="auto" w:fill="5B9BD5" w:themeFill="accent1"/>
          </w:tcPr>
          <w:p w:rsidR="00833335" w:rsidRPr="00833335" w:rsidRDefault="00833335"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833335" w:rsidRPr="00833335" w:rsidRDefault="00833335" w:rsidP="00833335">
            <w:pPr>
              <w:rPr>
                <w:rFonts w:ascii="Calibri" w:hAnsi="Calibri"/>
                <w:b/>
                <w:sz w:val="22"/>
                <w:szCs w:val="22"/>
              </w:rPr>
            </w:pPr>
            <w:r w:rsidRPr="00833335">
              <w:rPr>
                <w:rFonts w:ascii="Calibri" w:hAnsi="Calibri" w:cs="Calibri"/>
                <w:b/>
                <w:sz w:val="22"/>
                <w:szCs w:val="22"/>
              </w:rPr>
              <w:t>Resources and Notes</w:t>
            </w:r>
          </w:p>
        </w:tc>
      </w:tr>
      <w:tr w:rsidR="00CD36D6" w:rsidTr="00945BAF">
        <w:tc>
          <w:tcPr>
            <w:tcW w:w="3964" w:type="dxa"/>
          </w:tcPr>
          <w:p w:rsidR="00833335" w:rsidRPr="00833335" w:rsidRDefault="00833335" w:rsidP="00833335">
            <w:pPr>
              <w:rPr>
                <w:b/>
              </w:rPr>
            </w:pPr>
            <w:r w:rsidRPr="00833335">
              <w:rPr>
                <w:b/>
              </w:rPr>
              <w:t>Themes</w:t>
            </w:r>
          </w:p>
          <w:p w:rsidR="00833335" w:rsidRPr="002E65D4" w:rsidRDefault="00833335" w:rsidP="00833335">
            <w:pPr>
              <w:rPr>
                <w:rFonts w:asciiTheme="minorHAnsi" w:hAnsiTheme="minorHAnsi" w:cstheme="minorHAnsi"/>
                <w:b/>
              </w:rPr>
            </w:pPr>
            <w:r w:rsidRPr="002E65D4">
              <w:rPr>
                <w:rFonts w:asciiTheme="minorHAnsi" w:hAnsiTheme="minorHAnsi" w:cstheme="minorHAnsi"/>
                <w:b/>
              </w:rPr>
              <w:t xml:space="preserve">Lesson 1: What is meant by gender identity? </w:t>
            </w:r>
          </w:p>
          <w:p w:rsidR="00B6210D" w:rsidRPr="0087015E" w:rsidRDefault="00B6210D" w:rsidP="00833335">
            <w:pPr>
              <w:rPr>
                <w:rFonts w:asciiTheme="minorHAnsi" w:hAnsiTheme="minorHAnsi" w:cstheme="minorHAnsi"/>
              </w:rPr>
            </w:pPr>
          </w:p>
          <w:p w:rsidR="00833335" w:rsidRPr="0087015E" w:rsidRDefault="00833335" w:rsidP="00833335">
            <w:pPr>
              <w:rPr>
                <w:rFonts w:asciiTheme="minorHAnsi" w:hAnsiTheme="minorHAnsi" w:cstheme="minorHAnsi"/>
                <w:b/>
              </w:rPr>
            </w:pPr>
            <w:r w:rsidRPr="0087015E">
              <w:rPr>
                <w:rFonts w:asciiTheme="minorHAnsi" w:hAnsiTheme="minorHAnsi" w:cstheme="minorHAnsi"/>
                <w:b/>
              </w:rPr>
              <w:t xml:space="preserve">Key Questions: </w:t>
            </w:r>
          </w:p>
          <w:p w:rsidR="00833335" w:rsidRPr="0087015E" w:rsidRDefault="00833335" w:rsidP="00833335">
            <w:pPr>
              <w:rPr>
                <w:rFonts w:asciiTheme="minorHAnsi" w:hAnsiTheme="minorHAnsi" w:cstheme="minorHAnsi"/>
              </w:rPr>
            </w:pPr>
            <w:r w:rsidRPr="0087015E">
              <w:rPr>
                <w:rFonts w:asciiTheme="minorHAnsi" w:hAnsiTheme="minorHAnsi" w:cstheme="minorHAnsi"/>
              </w:rPr>
              <w:t>What is meant by gender identity?</w:t>
            </w:r>
          </w:p>
          <w:p w:rsidR="00833335" w:rsidRPr="0087015E" w:rsidRDefault="00833335" w:rsidP="00833335">
            <w:pPr>
              <w:rPr>
                <w:rFonts w:asciiTheme="minorHAnsi" w:hAnsiTheme="minorHAnsi" w:cstheme="minorHAnsi"/>
              </w:rPr>
            </w:pPr>
            <w:r w:rsidRPr="0087015E">
              <w:rPr>
                <w:rFonts w:asciiTheme="minorHAnsi" w:hAnsiTheme="minorHAnsi" w:cstheme="minorHAnsi"/>
              </w:rPr>
              <w:t xml:space="preserve">Why are gender roles often determined by a person’s culture?  </w:t>
            </w:r>
          </w:p>
          <w:p w:rsidR="00833335" w:rsidRPr="0087015E" w:rsidRDefault="00833335" w:rsidP="00833335">
            <w:pPr>
              <w:rPr>
                <w:rFonts w:asciiTheme="minorHAnsi" w:hAnsiTheme="minorHAnsi" w:cstheme="minorHAnsi"/>
              </w:rPr>
            </w:pPr>
          </w:p>
          <w:p w:rsidR="00B6210D" w:rsidRPr="0087015E" w:rsidRDefault="00833335" w:rsidP="00833335">
            <w:pPr>
              <w:rPr>
                <w:rFonts w:asciiTheme="minorHAnsi" w:hAnsiTheme="minorHAnsi" w:cstheme="minorHAnsi"/>
                <w:b/>
              </w:rPr>
            </w:pPr>
            <w:r w:rsidRPr="0087015E">
              <w:rPr>
                <w:rFonts w:asciiTheme="minorHAnsi" w:hAnsiTheme="minorHAnsi" w:cstheme="minorHAnsi"/>
                <w:b/>
              </w:rPr>
              <w:t>Learning O</w:t>
            </w:r>
            <w:r w:rsidR="00B6210D" w:rsidRPr="0087015E">
              <w:rPr>
                <w:rFonts w:asciiTheme="minorHAnsi" w:hAnsiTheme="minorHAnsi" w:cstheme="minorHAnsi"/>
                <w:b/>
              </w:rPr>
              <w:t>utcomes</w:t>
            </w:r>
          </w:p>
          <w:p w:rsidR="00104000" w:rsidRPr="0087015E" w:rsidRDefault="00104000" w:rsidP="00833335">
            <w:pPr>
              <w:rPr>
                <w:rFonts w:asciiTheme="minorHAnsi" w:hAnsiTheme="minorHAnsi" w:cstheme="minorHAnsi"/>
                <w:b/>
              </w:rPr>
            </w:pPr>
          </w:p>
          <w:p w:rsidR="00B6210D" w:rsidRPr="0087015E" w:rsidRDefault="00833335" w:rsidP="00833335">
            <w:pPr>
              <w:rPr>
                <w:rFonts w:asciiTheme="minorHAnsi" w:hAnsiTheme="minorHAnsi" w:cstheme="minorHAnsi"/>
                <w:b/>
              </w:rPr>
            </w:pPr>
            <w:r w:rsidRPr="0087015E">
              <w:rPr>
                <w:rFonts w:asciiTheme="minorHAnsi" w:hAnsiTheme="minorHAnsi" w:cstheme="minorHAnsi"/>
                <w:b/>
              </w:rPr>
              <w:t>Pupils will be able to:</w:t>
            </w:r>
          </w:p>
          <w:p w:rsidR="00833335" w:rsidRPr="0087015E" w:rsidRDefault="00833335" w:rsidP="00833335">
            <w:pPr>
              <w:rPr>
                <w:rFonts w:asciiTheme="minorHAnsi" w:hAnsiTheme="minorHAnsi" w:cstheme="minorHAnsi"/>
                <w:b/>
              </w:rPr>
            </w:pPr>
            <w:r w:rsidRPr="0087015E">
              <w:rPr>
                <w:rFonts w:asciiTheme="minorHAnsi" w:hAnsiTheme="minorHAnsi" w:cstheme="minorHAnsi"/>
                <w:b/>
              </w:rPr>
              <w:t xml:space="preserve"> </w:t>
            </w:r>
          </w:p>
          <w:p w:rsidR="00833335" w:rsidRPr="0087015E" w:rsidRDefault="00B6210D" w:rsidP="00833335">
            <w:pPr>
              <w:rPr>
                <w:rFonts w:asciiTheme="minorHAnsi" w:hAnsiTheme="minorHAnsi" w:cstheme="minorHAnsi"/>
              </w:rPr>
            </w:pPr>
            <w:r w:rsidRPr="0087015E">
              <w:rPr>
                <w:rFonts w:asciiTheme="minorHAnsi" w:hAnsiTheme="minorHAnsi" w:cstheme="minorHAnsi"/>
              </w:rPr>
              <w:t>•</w:t>
            </w:r>
            <w:r w:rsidR="00833335" w:rsidRPr="0087015E">
              <w:rPr>
                <w:rFonts w:asciiTheme="minorHAnsi" w:hAnsiTheme="minorHAnsi" w:cstheme="minorHAnsi"/>
              </w:rPr>
              <w:t xml:space="preserve">describe the difference between sex </w:t>
            </w:r>
          </w:p>
          <w:p w:rsidR="00833335" w:rsidRPr="0087015E" w:rsidRDefault="00833335" w:rsidP="00833335">
            <w:pPr>
              <w:rPr>
                <w:rFonts w:asciiTheme="minorHAnsi" w:hAnsiTheme="minorHAnsi" w:cstheme="minorHAnsi"/>
              </w:rPr>
            </w:pPr>
            <w:r w:rsidRPr="0087015E">
              <w:rPr>
                <w:rFonts w:asciiTheme="minorHAnsi" w:hAnsiTheme="minorHAnsi" w:cstheme="minorHAnsi"/>
              </w:rPr>
              <w:t>and gender.</w:t>
            </w:r>
          </w:p>
          <w:p w:rsidR="00833335" w:rsidRPr="0087015E" w:rsidRDefault="00B6210D" w:rsidP="00833335">
            <w:pPr>
              <w:rPr>
                <w:rFonts w:asciiTheme="minorHAnsi" w:hAnsiTheme="minorHAnsi" w:cstheme="minorHAnsi"/>
              </w:rPr>
            </w:pPr>
            <w:r w:rsidRPr="0087015E">
              <w:rPr>
                <w:rFonts w:asciiTheme="minorHAnsi" w:hAnsiTheme="minorHAnsi" w:cstheme="minorHAnsi"/>
              </w:rPr>
              <w:t>•</w:t>
            </w:r>
            <w:r w:rsidR="00833335" w:rsidRPr="0087015E">
              <w:rPr>
                <w:rFonts w:asciiTheme="minorHAnsi" w:hAnsiTheme="minorHAnsi" w:cstheme="minorHAnsi"/>
              </w:rPr>
              <w:t xml:space="preserve">Explain what gender is, including how appropriate behaviours are taught to both men and women </w:t>
            </w:r>
          </w:p>
          <w:p w:rsidR="00833335" w:rsidRPr="0087015E" w:rsidRDefault="00B6210D" w:rsidP="00833335">
            <w:pPr>
              <w:rPr>
                <w:rFonts w:asciiTheme="minorHAnsi" w:hAnsiTheme="minorHAnsi" w:cstheme="minorHAnsi"/>
              </w:rPr>
            </w:pPr>
            <w:r w:rsidRPr="0087015E">
              <w:rPr>
                <w:rFonts w:asciiTheme="minorHAnsi" w:hAnsiTheme="minorHAnsi" w:cstheme="minorHAnsi"/>
              </w:rPr>
              <w:t>•</w:t>
            </w:r>
            <w:r w:rsidR="00833335" w:rsidRPr="0087015E">
              <w:rPr>
                <w:rFonts w:asciiTheme="minorHAnsi" w:hAnsiTheme="minorHAnsi" w:cstheme="minorHAnsi"/>
              </w:rPr>
              <w:t xml:space="preserve">Reflect on how gender norms influence the lives and relationships of men and women. </w:t>
            </w:r>
          </w:p>
          <w:p w:rsidR="00833335" w:rsidRPr="0087015E" w:rsidRDefault="00B6210D" w:rsidP="00833335">
            <w:pPr>
              <w:rPr>
                <w:rFonts w:asciiTheme="minorHAnsi" w:hAnsiTheme="minorHAnsi" w:cstheme="minorHAnsi"/>
              </w:rPr>
            </w:pPr>
            <w:r w:rsidRPr="0087015E">
              <w:rPr>
                <w:rFonts w:asciiTheme="minorHAnsi" w:hAnsiTheme="minorHAnsi" w:cstheme="minorHAnsi"/>
              </w:rPr>
              <w:t>•</w:t>
            </w:r>
            <w:r w:rsidR="00833335" w:rsidRPr="0087015E">
              <w:rPr>
                <w:rFonts w:asciiTheme="minorHAnsi" w:hAnsiTheme="minorHAnsi" w:cstheme="minorHAnsi"/>
              </w:rPr>
              <w:t>Understand that we all have a right to express our identity as we wish</w:t>
            </w:r>
          </w:p>
          <w:p w:rsidR="00B6210D" w:rsidRDefault="00B6210D" w:rsidP="00833335"/>
          <w:p w:rsidR="00B6210D" w:rsidRDefault="00B6210D" w:rsidP="00833335"/>
          <w:p w:rsidR="00B6210D" w:rsidRDefault="00B6210D" w:rsidP="00833335"/>
          <w:p w:rsidR="00B6210D" w:rsidRDefault="00B6210D" w:rsidP="00833335"/>
          <w:p w:rsidR="00B6210D" w:rsidRDefault="00B6210D" w:rsidP="00833335"/>
          <w:p w:rsidR="00B6210D" w:rsidRDefault="00B6210D" w:rsidP="00833335"/>
          <w:p w:rsidR="00B6210D" w:rsidRDefault="00B6210D" w:rsidP="00833335"/>
          <w:p w:rsidR="00B6210D" w:rsidRDefault="00B6210D" w:rsidP="00833335"/>
          <w:p w:rsidR="00B6210D" w:rsidRDefault="00B6210D" w:rsidP="00833335"/>
          <w:p w:rsidR="00833335" w:rsidRPr="0087015E" w:rsidRDefault="00833335" w:rsidP="00833335">
            <w:pPr>
              <w:rPr>
                <w:rFonts w:asciiTheme="minorHAnsi" w:hAnsiTheme="minorHAnsi" w:cstheme="minorHAnsi"/>
                <w:b/>
              </w:rPr>
            </w:pPr>
            <w:r w:rsidRPr="0087015E">
              <w:rPr>
                <w:rFonts w:asciiTheme="minorHAnsi" w:hAnsiTheme="minorHAnsi" w:cstheme="minorHAnsi"/>
                <w:b/>
              </w:rPr>
              <w:lastRenderedPageBreak/>
              <w:t xml:space="preserve">PSHE Programme of Study </w:t>
            </w:r>
          </w:p>
          <w:p w:rsidR="00833335" w:rsidRPr="0087015E" w:rsidRDefault="00833335" w:rsidP="00833335">
            <w:pPr>
              <w:rPr>
                <w:rFonts w:asciiTheme="minorHAnsi" w:hAnsiTheme="minorHAnsi" w:cstheme="minorHAnsi"/>
              </w:rPr>
            </w:pPr>
            <w:r w:rsidRPr="0087015E">
              <w:rPr>
                <w:rFonts w:asciiTheme="minorHAnsi" w:hAnsiTheme="minorHAnsi" w:cstheme="minorHAnsi"/>
                <w:b/>
              </w:rPr>
              <w:t>Core Theme 2.</w:t>
            </w:r>
            <w:r w:rsidRPr="0087015E">
              <w:rPr>
                <w:rFonts w:asciiTheme="minorHAnsi" w:hAnsiTheme="minorHAnsi" w:cstheme="minorHAnsi"/>
              </w:rPr>
              <w:t xml:space="preserve"> </w:t>
            </w:r>
            <w:r w:rsidRPr="0087015E">
              <w:rPr>
                <w:rFonts w:asciiTheme="minorHAnsi" w:hAnsiTheme="minorHAnsi" w:cstheme="minorHAnsi"/>
                <w:b/>
              </w:rPr>
              <w:t>Relationshi</w:t>
            </w:r>
            <w:r w:rsidRPr="0087015E">
              <w:rPr>
                <w:rFonts w:asciiTheme="minorHAnsi" w:hAnsiTheme="minorHAnsi" w:cstheme="minorHAnsi"/>
              </w:rPr>
              <w:t>ps</w:t>
            </w:r>
            <w:r w:rsidRPr="0087015E">
              <w:rPr>
                <w:rFonts w:asciiTheme="minorHAnsi" w:hAnsiTheme="minorHAnsi" w:cstheme="minorHAnsi"/>
                <w:i/>
              </w:rPr>
              <w:t xml:space="preserve"> how to develop and maintain a variety of healthy relationships within a range of social/cultural contexts and to respect equality and be a productive member of a diverse </w:t>
            </w:r>
            <w:r w:rsidR="00945BAF" w:rsidRPr="0087015E">
              <w:rPr>
                <w:rFonts w:asciiTheme="minorHAnsi" w:hAnsiTheme="minorHAnsi" w:cstheme="minorHAnsi"/>
                <w:i/>
              </w:rPr>
              <w:t>community</w:t>
            </w:r>
            <w:r w:rsidR="00945BAF">
              <w:rPr>
                <w:rFonts w:asciiTheme="minorHAnsi" w:hAnsiTheme="minorHAnsi" w:cstheme="minorHAnsi"/>
                <w:i/>
              </w:rPr>
              <w:t>. [</w:t>
            </w:r>
            <w:r w:rsidR="00A054E6">
              <w:rPr>
                <w:rFonts w:asciiTheme="minorHAnsi" w:hAnsiTheme="minorHAnsi" w:cstheme="minorHAnsi"/>
                <w:i/>
              </w:rPr>
              <w:t xml:space="preserve"> R4,7,27] </w:t>
            </w:r>
          </w:p>
          <w:p w:rsidR="00833335" w:rsidRDefault="00833335" w:rsidP="00833335">
            <w:pPr>
              <w:rPr>
                <w:rFonts w:asciiTheme="minorHAnsi" w:hAnsiTheme="minorHAnsi" w:cstheme="minorHAnsi"/>
              </w:rPr>
            </w:pPr>
            <w:r w:rsidRPr="0087015E">
              <w:rPr>
                <w:rFonts w:asciiTheme="minorHAnsi" w:hAnsiTheme="minorHAnsi" w:cstheme="minorHAnsi"/>
                <w:b/>
              </w:rPr>
              <w:t>Core Theme 1.</w:t>
            </w:r>
            <w:r w:rsidRPr="0087015E">
              <w:rPr>
                <w:rFonts w:asciiTheme="minorHAnsi" w:hAnsiTheme="minorHAnsi" w:cstheme="minorHAnsi"/>
              </w:rPr>
              <w:t xml:space="preserve"> Health and wellbeing </w:t>
            </w:r>
          </w:p>
          <w:p w:rsidR="00A054E6" w:rsidRPr="00A054E6" w:rsidRDefault="00A054E6" w:rsidP="00833335">
            <w:pPr>
              <w:rPr>
                <w:rFonts w:asciiTheme="minorHAnsi" w:hAnsiTheme="minorHAnsi" w:cstheme="minorHAnsi"/>
                <w:i/>
              </w:rPr>
            </w:pPr>
            <w:r>
              <w:rPr>
                <w:rFonts w:asciiTheme="minorHAnsi" w:hAnsiTheme="minorHAnsi" w:cstheme="minorHAnsi"/>
                <w:i/>
              </w:rPr>
              <w:t>[ H</w:t>
            </w:r>
            <w:r w:rsidRPr="00A054E6">
              <w:rPr>
                <w:rFonts w:asciiTheme="minorHAnsi" w:hAnsiTheme="minorHAnsi" w:cstheme="minorHAnsi"/>
                <w:i/>
              </w:rPr>
              <w:t>1,18,19,2 ]</w:t>
            </w:r>
          </w:p>
          <w:p w:rsidR="00833335" w:rsidRDefault="00833335" w:rsidP="00833335">
            <w:pPr>
              <w:rPr>
                <w:rFonts w:asciiTheme="minorHAnsi" w:hAnsiTheme="minorHAnsi" w:cstheme="minorHAnsi"/>
              </w:rPr>
            </w:pPr>
            <w:r w:rsidRPr="0087015E">
              <w:rPr>
                <w:rFonts w:asciiTheme="minorHAnsi" w:hAnsiTheme="minorHAnsi" w:cstheme="minorHAnsi"/>
                <w:b/>
              </w:rPr>
              <w:t>Core Theme 3</w:t>
            </w:r>
            <w:r w:rsidRPr="0087015E">
              <w:rPr>
                <w:rFonts w:asciiTheme="minorHAnsi" w:hAnsiTheme="minorHAnsi" w:cstheme="minorHAnsi"/>
              </w:rPr>
              <w:t xml:space="preserve">. Living in the wider </w:t>
            </w:r>
            <w:r w:rsidR="00945BAF" w:rsidRPr="0087015E">
              <w:rPr>
                <w:rFonts w:asciiTheme="minorHAnsi" w:hAnsiTheme="minorHAnsi" w:cstheme="minorHAnsi"/>
              </w:rPr>
              <w:t xml:space="preserve">world </w:t>
            </w:r>
            <w:r w:rsidR="00945BAF">
              <w:rPr>
                <w:rFonts w:asciiTheme="minorHAnsi" w:hAnsiTheme="minorHAnsi" w:cstheme="minorHAnsi"/>
              </w:rPr>
              <w:t>[</w:t>
            </w:r>
            <w:r w:rsidR="00945BAF">
              <w:rPr>
                <w:rFonts w:asciiTheme="minorHAnsi" w:hAnsiTheme="minorHAnsi" w:cstheme="minorHAnsi"/>
                <w:i/>
              </w:rPr>
              <w:t xml:space="preserve"> L1,3,4,7</w:t>
            </w:r>
            <w:r w:rsidR="00A054E6" w:rsidRPr="00A054E6">
              <w:rPr>
                <w:rFonts w:asciiTheme="minorHAnsi" w:hAnsiTheme="minorHAnsi" w:cstheme="minorHAnsi"/>
                <w:i/>
              </w:rPr>
              <w:t>]</w:t>
            </w:r>
          </w:p>
          <w:p w:rsidR="0087015E" w:rsidRPr="0087015E" w:rsidRDefault="0087015E" w:rsidP="00833335">
            <w:pPr>
              <w:rPr>
                <w:rFonts w:asciiTheme="minorHAnsi" w:hAnsiTheme="minorHAnsi" w:cstheme="minorHAnsi"/>
              </w:rPr>
            </w:pPr>
          </w:p>
          <w:p w:rsidR="0087015E" w:rsidRPr="0087015E" w:rsidRDefault="00833335" w:rsidP="00833335">
            <w:pPr>
              <w:rPr>
                <w:rFonts w:asciiTheme="minorHAnsi" w:hAnsiTheme="minorHAnsi" w:cstheme="minorHAnsi"/>
              </w:rPr>
            </w:pPr>
            <w:r w:rsidRPr="0087015E">
              <w:rPr>
                <w:rFonts w:asciiTheme="minorHAnsi" w:hAnsiTheme="minorHAnsi" w:cstheme="minorHAnsi"/>
                <w:b/>
              </w:rPr>
              <w:t>Citizenship</w:t>
            </w:r>
            <w:r w:rsidRPr="0087015E">
              <w:rPr>
                <w:rFonts w:asciiTheme="minorHAnsi" w:hAnsiTheme="minorHAnsi" w:cstheme="minorHAnsi"/>
              </w:rPr>
              <w:t xml:space="preserve"> the different ways in which a citizen can contribute to the</w:t>
            </w:r>
            <w:r w:rsidR="0087015E">
              <w:rPr>
                <w:rFonts w:asciiTheme="minorHAnsi" w:hAnsiTheme="minorHAnsi" w:cstheme="minorHAnsi"/>
              </w:rPr>
              <w:t xml:space="preserve"> improvement of their community</w:t>
            </w:r>
            <w:r w:rsidRPr="0087015E">
              <w:rPr>
                <w:rFonts w:asciiTheme="minorHAnsi" w:hAnsiTheme="minorHAnsi" w:cstheme="minorHAnsi"/>
              </w:rPr>
              <w:t xml:space="preserve"> </w:t>
            </w:r>
          </w:p>
          <w:p w:rsidR="00B6210D" w:rsidRPr="002E65D4" w:rsidRDefault="00833335" w:rsidP="00833335">
            <w:pPr>
              <w:rPr>
                <w:rFonts w:asciiTheme="minorHAnsi" w:hAnsiTheme="minorHAnsi" w:cstheme="minorHAnsi"/>
              </w:rPr>
            </w:pPr>
            <w:r w:rsidRPr="0087015E">
              <w:rPr>
                <w:rFonts w:asciiTheme="minorHAnsi" w:hAnsiTheme="minorHAnsi" w:cstheme="minorHAnsi"/>
                <w:b/>
              </w:rPr>
              <w:t xml:space="preserve">SMSC </w:t>
            </w:r>
            <w:r w:rsidRPr="0087015E">
              <w:rPr>
                <w:rFonts w:asciiTheme="minorHAnsi" w:hAnsiTheme="minorHAnsi" w:cstheme="minorHAnsi"/>
              </w:rPr>
              <w:t xml:space="preserve"> Pupils’ cultural development is shown by their: understanding and appreciation of the wide range of cultural influences that have shaped their own heritage and those of others interest in exploring, improving understanding of and showing respect for different faiths and cultural diversity and the extent to which they understand, accept, respect and celebrate diversity, as shown by their tolerance and attitudes towards different religious, ethnic and socio-economic groups in the local, national and global communities</w:t>
            </w:r>
          </w:p>
        </w:tc>
        <w:tc>
          <w:tcPr>
            <w:tcW w:w="6096" w:type="dxa"/>
          </w:tcPr>
          <w:p w:rsidR="00833335" w:rsidRPr="0087015E" w:rsidRDefault="00833335" w:rsidP="00833335">
            <w:pPr>
              <w:rPr>
                <w:rFonts w:ascii="Calibri" w:hAnsi="Calibri"/>
              </w:rPr>
            </w:pPr>
            <w:r w:rsidRPr="0087015E">
              <w:rPr>
                <w:rFonts w:ascii="Calibri" w:hAnsi="Calibri"/>
              </w:rPr>
              <w:lastRenderedPageBreak/>
              <w:t>Topic content being taught and its purpose:</w:t>
            </w:r>
          </w:p>
          <w:p w:rsidR="00833335" w:rsidRPr="0087015E" w:rsidRDefault="00833335" w:rsidP="00833335">
            <w:pPr>
              <w:rPr>
                <w:rFonts w:ascii="Calibri" w:hAnsi="Calibri"/>
              </w:rPr>
            </w:pPr>
            <w:r w:rsidRPr="0087015E">
              <w:rPr>
                <w:rFonts w:ascii="Calibri" w:hAnsi="Calibri"/>
              </w:rPr>
              <w:t xml:space="preserve">In this lesson pupils will be introduced to the theme of Women and gender equality. They will be able to start to explore terms and discuss in a safe situation gender norms and stereotyping. They will be able to start to evaluate where we get our idea from about our behaviour. There will be an opportunity to look at stereotyping in young children. Older pupils have alternative activities. </w:t>
            </w:r>
          </w:p>
          <w:p w:rsidR="00B6210D" w:rsidRPr="0087015E" w:rsidRDefault="00B6210D" w:rsidP="00833335">
            <w:pPr>
              <w:rPr>
                <w:rFonts w:ascii="Calibri" w:hAnsi="Calibri"/>
              </w:rPr>
            </w:pPr>
          </w:p>
          <w:p w:rsidR="00B6210D" w:rsidRPr="0087015E" w:rsidRDefault="00833335" w:rsidP="00833335">
            <w:pPr>
              <w:rPr>
                <w:rFonts w:ascii="Calibri" w:hAnsi="Calibri"/>
                <w:b/>
              </w:rPr>
            </w:pPr>
            <w:r w:rsidRPr="0087015E">
              <w:rPr>
                <w:rFonts w:ascii="Calibri" w:hAnsi="Calibri"/>
                <w:b/>
              </w:rPr>
              <w:t>Summary</w:t>
            </w:r>
            <w:r w:rsidR="0087015E" w:rsidRPr="0087015E">
              <w:rPr>
                <w:rFonts w:ascii="Calibri" w:hAnsi="Calibri"/>
                <w:b/>
              </w:rPr>
              <w:t>:</w:t>
            </w:r>
          </w:p>
          <w:p w:rsidR="00B6210D" w:rsidRPr="0087015E" w:rsidRDefault="00833335" w:rsidP="00833335">
            <w:pPr>
              <w:rPr>
                <w:rFonts w:ascii="Calibri" w:hAnsi="Calibri"/>
                <w:b/>
              </w:rPr>
            </w:pPr>
            <w:r w:rsidRPr="0087015E">
              <w:rPr>
                <w:rFonts w:ascii="Calibri" w:hAnsi="Calibri"/>
                <w:b/>
              </w:rPr>
              <w:t xml:space="preserve">Let’s get engaged: 15 minutes </w:t>
            </w:r>
          </w:p>
          <w:p w:rsidR="00833335" w:rsidRPr="0087015E" w:rsidRDefault="00833335" w:rsidP="00833335">
            <w:pPr>
              <w:rPr>
                <w:rFonts w:ascii="Calibri" w:hAnsi="Calibri"/>
              </w:rPr>
            </w:pPr>
            <w:r w:rsidRPr="0087015E">
              <w:rPr>
                <w:rFonts w:ascii="Calibri" w:hAnsi="Calibri"/>
              </w:rPr>
              <w:t xml:space="preserve">1. Teacher explains lesson outcomes and defines key terms [ could do this after the starter activity] </w:t>
            </w:r>
          </w:p>
          <w:p w:rsidR="00833335" w:rsidRPr="0087015E" w:rsidRDefault="00833335" w:rsidP="00833335">
            <w:pPr>
              <w:rPr>
                <w:rFonts w:ascii="Calibri" w:hAnsi="Calibri"/>
              </w:rPr>
            </w:pPr>
            <w:r w:rsidRPr="0087015E">
              <w:rPr>
                <w:rFonts w:ascii="Calibri" w:hAnsi="Calibri"/>
              </w:rPr>
              <w:t>2. Pupils discuss in groups 2 adverts and the question ‘What do you like or dislike about this advert?’</w:t>
            </w:r>
          </w:p>
          <w:p w:rsidR="00B6210D" w:rsidRPr="0087015E" w:rsidRDefault="00B6210D" w:rsidP="00833335">
            <w:pPr>
              <w:rPr>
                <w:rFonts w:ascii="Calibri" w:hAnsi="Calibri"/>
              </w:rPr>
            </w:pPr>
          </w:p>
          <w:p w:rsidR="00833335" w:rsidRPr="0087015E" w:rsidRDefault="00833335" w:rsidP="00833335">
            <w:pPr>
              <w:rPr>
                <w:rFonts w:ascii="Calibri" w:hAnsi="Calibri"/>
                <w:b/>
              </w:rPr>
            </w:pPr>
            <w:r w:rsidRPr="0087015E">
              <w:rPr>
                <w:rFonts w:ascii="Calibri" w:hAnsi="Calibri"/>
                <w:b/>
              </w:rPr>
              <w:t>Developing Ideas:  25 minutes</w:t>
            </w:r>
          </w:p>
          <w:p w:rsidR="00833335" w:rsidRDefault="00833335" w:rsidP="00833335">
            <w:pPr>
              <w:rPr>
                <w:rFonts w:ascii="Calibri" w:hAnsi="Calibri"/>
              </w:rPr>
            </w:pPr>
            <w:r w:rsidRPr="0087015E">
              <w:rPr>
                <w:rFonts w:ascii="Calibri" w:hAnsi="Calibri"/>
              </w:rPr>
              <w:t>3</w:t>
            </w:r>
            <w:r w:rsidRPr="0087015E">
              <w:rPr>
                <w:rFonts w:ascii="Calibri" w:hAnsi="Calibri"/>
                <w:b/>
              </w:rPr>
              <w:t>. Teacher defines</w:t>
            </w:r>
            <w:r w:rsidRPr="0087015E">
              <w:rPr>
                <w:rFonts w:ascii="Calibri" w:hAnsi="Calibri"/>
              </w:rPr>
              <w:t xml:space="preserve"> key terms relevant to the lesson [ slides 10 – 14] and introduces idea of gender, gender norms and the difference between gender and sex] </w:t>
            </w:r>
          </w:p>
          <w:p w:rsidR="0087015E" w:rsidRPr="0087015E" w:rsidRDefault="0087015E" w:rsidP="00833335">
            <w:pPr>
              <w:rPr>
                <w:rFonts w:ascii="Calibri" w:hAnsi="Calibri"/>
              </w:rPr>
            </w:pPr>
          </w:p>
          <w:p w:rsidR="00833335" w:rsidRPr="0087015E" w:rsidRDefault="00833335" w:rsidP="00833335">
            <w:pPr>
              <w:rPr>
                <w:rFonts w:ascii="Calibri" w:hAnsi="Calibri"/>
              </w:rPr>
            </w:pPr>
            <w:r w:rsidRPr="0087015E">
              <w:rPr>
                <w:rFonts w:ascii="Calibri" w:hAnsi="Calibri"/>
              </w:rPr>
              <w:t>4</w:t>
            </w:r>
            <w:r w:rsidRPr="0087015E">
              <w:rPr>
                <w:rFonts w:ascii="Calibri" w:hAnsi="Calibri"/>
                <w:b/>
              </w:rPr>
              <w:t xml:space="preserve">. Activity One   </w:t>
            </w:r>
            <w:r w:rsidRPr="0087015E">
              <w:rPr>
                <w:rFonts w:ascii="Calibri" w:hAnsi="Calibri"/>
              </w:rPr>
              <w:t xml:space="preserve">How do young children think about identities?  Pupils have a template and add words that come to mind when you say woman/ man. Use the following prompts to get them to add to this exercise. They can also add in the jobs they typically associate with men / woman. </w:t>
            </w:r>
          </w:p>
          <w:p w:rsidR="00833335" w:rsidRPr="0087015E" w:rsidRDefault="00833335" w:rsidP="00833335">
            <w:pPr>
              <w:rPr>
                <w:rFonts w:ascii="Calibri" w:hAnsi="Calibri"/>
              </w:rPr>
            </w:pPr>
            <w:r w:rsidRPr="0087015E">
              <w:rPr>
                <w:rFonts w:ascii="Calibri" w:hAnsi="Calibri"/>
                <w:b/>
              </w:rPr>
              <w:t>Question Prompts</w:t>
            </w:r>
            <w:r w:rsidRPr="0087015E">
              <w:rPr>
                <w:rFonts w:ascii="Calibri" w:hAnsi="Calibri"/>
              </w:rPr>
              <w:t xml:space="preserve">   How are all girl</w:t>
            </w:r>
            <w:r w:rsidR="0087015E">
              <w:rPr>
                <w:rFonts w:ascii="Calibri" w:hAnsi="Calibri"/>
              </w:rPr>
              <w:t xml:space="preserve">s and boys supposed to behave? </w:t>
            </w:r>
            <w:r w:rsidRPr="0087015E">
              <w:rPr>
                <w:rFonts w:ascii="Calibri" w:hAnsi="Calibri"/>
              </w:rPr>
              <w:t>What are the</w:t>
            </w:r>
            <w:r w:rsidR="0087015E">
              <w:rPr>
                <w:rFonts w:ascii="Calibri" w:hAnsi="Calibri"/>
              </w:rPr>
              <w:t xml:space="preserve">y supposed to like or dislike? </w:t>
            </w:r>
            <w:r w:rsidRPr="0087015E">
              <w:rPr>
                <w:rFonts w:ascii="Calibri" w:hAnsi="Calibri"/>
              </w:rPr>
              <w:t>How are they sup</w:t>
            </w:r>
            <w:r w:rsidR="0087015E">
              <w:rPr>
                <w:rFonts w:ascii="Calibri" w:hAnsi="Calibri"/>
              </w:rPr>
              <w:t xml:space="preserve">posed to look, think and feel? </w:t>
            </w:r>
            <w:r w:rsidRPr="0087015E">
              <w:rPr>
                <w:rFonts w:ascii="Calibri" w:hAnsi="Calibri"/>
              </w:rPr>
              <w:t xml:space="preserve"> What are they supposed to be good at? </w:t>
            </w:r>
          </w:p>
          <w:p w:rsidR="00B6210D" w:rsidRPr="0087015E" w:rsidRDefault="00B6210D" w:rsidP="00833335">
            <w:pPr>
              <w:rPr>
                <w:rFonts w:ascii="Calibri" w:hAnsi="Calibri"/>
                <w:b/>
              </w:rPr>
            </w:pPr>
          </w:p>
          <w:p w:rsidR="00B6210D" w:rsidRPr="0087015E" w:rsidRDefault="00833335" w:rsidP="00833335">
            <w:pPr>
              <w:rPr>
                <w:rFonts w:ascii="Calibri" w:hAnsi="Calibri"/>
              </w:rPr>
            </w:pPr>
            <w:r w:rsidRPr="0087015E">
              <w:rPr>
                <w:rFonts w:ascii="Calibri" w:hAnsi="Calibri"/>
                <w:b/>
              </w:rPr>
              <w:lastRenderedPageBreak/>
              <w:t>5. Activity Two</w:t>
            </w:r>
            <w:r w:rsidRPr="0087015E">
              <w:rPr>
                <w:rFonts w:ascii="Calibri" w:hAnsi="Calibri"/>
              </w:rPr>
              <w:t xml:space="preserve">   Where does Ste</w:t>
            </w:r>
            <w:r w:rsidR="0087015E" w:rsidRPr="0087015E">
              <w:rPr>
                <w:rFonts w:ascii="Calibri" w:hAnsi="Calibri"/>
              </w:rPr>
              <w:t>reotyping take place? [Slide 22</w:t>
            </w:r>
            <w:r w:rsidRPr="0087015E">
              <w:rPr>
                <w:rFonts w:ascii="Calibri" w:hAnsi="Calibri"/>
              </w:rPr>
              <w:t>]</w:t>
            </w:r>
          </w:p>
          <w:p w:rsidR="00833335" w:rsidRPr="0087015E" w:rsidRDefault="00833335" w:rsidP="00833335">
            <w:pPr>
              <w:rPr>
                <w:rFonts w:ascii="Calibri" w:hAnsi="Calibri"/>
              </w:rPr>
            </w:pPr>
            <w:r w:rsidRPr="0087015E">
              <w:rPr>
                <w:rFonts w:ascii="Calibri" w:hAnsi="Calibri"/>
              </w:rPr>
              <w:t xml:space="preserve">In your group list all the areas of society where we might pick up our ideas about gender roles. </w:t>
            </w:r>
            <w:r w:rsidRPr="0087015E">
              <w:rPr>
                <w:rFonts w:ascii="Calibri" w:hAnsi="Calibri"/>
                <w:b/>
              </w:rPr>
              <w:t>Case study 1</w:t>
            </w:r>
            <w:r w:rsidRPr="0087015E">
              <w:rPr>
                <w:rFonts w:ascii="Calibri" w:hAnsi="Calibri"/>
              </w:rPr>
              <w:t xml:space="preserve"> – Let look at what young children think [ slides 23 to 27] Or </w:t>
            </w:r>
            <w:r w:rsidRPr="0087015E">
              <w:rPr>
                <w:rFonts w:ascii="Calibri" w:hAnsi="Calibri"/>
                <w:b/>
              </w:rPr>
              <w:t>Case study 2</w:t>
            </w:r>
            <w:r w:rsidRPr="0087015E">
              <w:rPr>
                <w:rFonts w:ascii="Calibri" w:hAnsi="Calibri"/>
              </w:rPr>
              <w:t xml:space="preserve"> – What about adverts? These are now changing due to a new rule about negative and stereotypical portrayal of men and women. [ slides 28 to 31] </w:t>
            </w:r>
          </w:p>
          <w:p w:rsidR="00B6210D" w:rsidRPr="0087015E" w:rsidRDefault="00B6210D" w:rsidP="00833335">
            <w:pPr>
              <w:rPr>
                <w:rFonts w:ascii="Calibri" w:hAnsi="Calibri"/>
              </w:rPr>
            </w:pPr>
          </w:p>
          <w:p w:rsidR="00833335" w:rsidRPr="0087015E" w:rsidRDefault="00833335" w:rsidP="00833335">
            <w:pPr>
              <w:rPr>
                <w:rFonts w:ascii="Calibri" w:hAnsi="Calibri"/>
              </w:rPr>
            </w:pPr>
            <w:r w:rsidRPr="0087015E">
              <w:rPr>
                <w:rFonts w:ascii="Calibri" w:hAnsi="Calibri"/>
              </w:rPr>
              <w:t xml:space="preserve"> </w:t>
            </w:r>
            <w:r w:rsidRPr="0087015E">
              <w:rPr>
                <w:rFonts w:ascii="Calibri" w:hAnsi="Calibri"/>
                <w:b/>
              </w:rPr>
              <w:t>For older pupils</w:t>
            </w:r>
            <w:r w:rsidRPr="0087015E">
              <w:rPr>
                <w:rFonts w:ascii="Calibri" w:hAnsi="Calibri"/>
              </w:rPr>
              <w:t xml:space="preserve">: Optional exploration of how pupils feel as a boy/ girl Extension 6. With an older class [ slides 32 to 37]- </w:t>
            </w:r>
          </w:p>
          <w:p w:rsidR="00833335" w:rsidRPr="0087015E" w:rsidRDefault="00833335" w:rsidP="00833335">
            <w:pPr>
              <w:rPr>
                <w:rFonts w:ascii="Calibri" w:hAnsi="Calibri"/>
              </w:rPr>
            </w:pPr>
            <w:r w:rsidRPr="0087015E">
              <w:rPr>
                <w:rFonts w:ascii="Calibri" w:hAnsi="Calibri"/>
              </w:rPr>
              <w:t xml:space="preserve">These slides help explore in more depth questions around gender identity, stereotyping and how we define ourselves. This could lead to a further lesson that looks in more detail at gender related questions/ identity and issues around Transgender identities. </w:t>
            </w:r>
          </w:p>
          <w:p w:rsidR="00B6210D" w:rsidRPr="0087015E" w:rsidRDefault="00B6210D" w:rsidP="00833335">
            <w:pPr>
              <w:rPr>
                <w:rFonts w:ascii="Calibri" w:hAnsi="Calibri"/>
              </w:rPr>
            </w:pPr>
          </w:p>
          <w:p w:rsidR="00B6210D" w:rsidRPr="0087015E" w:rsidRDefault="00833335" w:rsidP="00833335">
            <w:pPr>
              <w:rPr>
                <w:rFonts w:ascii="Calibri" w:hAnsi="Calibri"/>
                <w:b/>
              </w:rPr>
            </w:pPr>
            <w:r w:rsidRPr="0087015E">
              <w:rPr>
                <w:rFonts w:ascii="Calibri" w:hAnsi="Calibri"/>
                <w:b/>
              </w:rPr>
              <w:t xml:space="preserve">What do I think? Responding: Summary- 20 minutes </w:t>
            </w:r>
          </w:p>
          <w:p w:rsidR="00833335" w:rsidRPr="0087015E" w:rsidRDefault="00833335" w:rsidP="00833335">
            <w:pPr>
              <w:rPr>
                <w:rFonts w:ascii="Calibri" w:hAnsi="Calibri"/>
              </w:rPr>
            </w:pPr>
            <w:r w:rsidRPr="0087015E">
              <w:rPr>
                <w:rFonts w:ascii="Calibri" w:hAnsi="Calibri"/>
                <w:b/>
              </w:rPr>
              <w:t>6. Plenary-</w:t>
            </w:r>
            <w:r w:rsidRPr="0087015E">
              <w:rPr>
                <w:rFonts w:ascii="Calibri" w:hAnsi="Calibri"/>
              </w:rPr>
              <w:t xml:space="preserve"> get pupils to reflect on the lesson slides 39- 41. Three things they have learnt on a post it notes. </w:t>
            </w:r>
          </w:p>
          <w:p w:rsidR="00833335" w:rsidRPr="00366213" w:rsidRDefault="00833335" w:rsidP="0087015E">
            <w:pPr>
              <w:rPr>
                <w:rFonts w:ascii="Calibri" w:hAnsi="Calibri"/>
                <w:b/>
                <w:sz w:val="22"/>
                <w:szCs w:val="22"/>
              </w:rPr>
            </w:pPr>
          </w:p>
        </w:tc>
        <w:tc>
          <w:tcPr>
            <w:tcW w:w="5766" w:type="dxa"/>
          </w:tcPr>
          <w:p w:rsidR="00833335" w:rsidRPr="00AA2CB0" w:rsidRDefault="00833335" w:rsidP="00833335">
            <w:pPr>
              <w:rPr>
                <w:rFonts w:ascii="Calibri" w:hAnsi="Calibri" w:cs="Arial"/>
                <w:b/>
              </w:rPr>
            </w:pPr>
            <w:r w:rsidRPr="00AA2CB0">
              <w:rPr>
                <w:rFonts w:ascii="Calibri" w:hAnsi="Calibri" w:cs="Arial"/>
                <w:b/>
              </w:rPr>
              <w:lastRenderedPageBreak/>
              <w:t>Resources:</w:t>
            </w:r>
          </w:p>
          <w:p w:rsidR="00833335" w:rsidRPr="005715E6" w:rsidRDefault="00833335" w:rsidP="00833335">
            <w:pPr>
              <w:rPr>
                <w:rFonts w:ascii="Calibri" w:hAnsi="Calibri" w:cs="Arial"/>
              </w:rPr>
            </w:pPr>
          </w:p>
          <w:p w:rsidR="00833335" w:rsidRPr="005715E6" w:rsidRDefault="00833335" w:rsidP="00833335">
            <w:pPr>
              <w:rPr>
                <w:rFonts w:ascii="Calibri" w:hAnsi="Calibri" w:cs="Arial"/>
              </w:rPr>
            </w:pPr>
            <w:r w:rsidRPr="005715E6">
              <w:rPr>
                <w:rFonts w:ascii="Calibri" w:hAnsi="Calibri" w:cs="Arial"/>
              </w:rPr>
              <w:t xml:space="preserve">Adverts/ Images slides 7 and </w:t>
            </w:r>
            <w:r w:rsidR="0087015E" w:rsidRPr="005715E6">
              <w:rPr>
                <w:rFonts w:ascii="Calibri" w:hAnsi="Calibri" w:cs="Arial"/>
              </w:rPr>
              <w:t xml:space="preserve">9 could be printed </w:t>
            </w:r>
          </w:p>
          <w:p w:rsidR="00833335" w:rsidRPr="005715E6" w:rsidRDefault="00833335" w:rsidP="00833335">
            <w:pPr>
              <w:rPr>
                <w:rFonts w:ascii="Calibri" w:hAnsi="Calibri" w:cs="Arial"/>
              </w:rPr>
            </w:pPr>
            <w:r w:rsidRPr="005715E6">
              <w:rPr>
                <w:rFonts w:ascii="Calibri" w:hAnsi="Calibri" w:cs="Arial"/>
              </w:rPr>
              <w:t xml:space="preserve"> </w:t>
            </w:r>
          </w:p>
          <w:p w:rsidR="00833335" w:rsidRPr="005715E6" w:rsidRDefault="0087015E" w:rsidP="00833335">
            <w:pPr>
              <w:rPr>
                <w:rFonts w:ascii="Calibri" w:hAnsi="Calibri" w:cs="Arial"/>
                <w:bCs/>
              </w:rPr>
            </w:pPr>
            <w:r w:rsidRPr="005715E6">
              <w:rPr>
                <w:rFonts w:ascii="Calibri" w:hAnsi="Calibri" w:cs="Arial"/>
                <w:bCs/>
              </w:rPr>
              <w:t xml:space="preserve">Activity One     </w:t>
            </w:r>
            <w:r w:rsidR="00833335" w:rsidRPr="005715E6">
              <w:rPr>
                <w:rFonts w:ascii="Calibri" w:hAnsi="Calibri" w:cs="Arial"/>
                <w:bCs/>
              </w:rPr>
              <w:t xml:space="preserve">Gender Resource 1.1 – 1 per pupil </w:t>
            </w:r>
            <w:r w:rsidRPr="005715E6">
              <w:rPr>
                <w:rFonts w:ascii="Calibri" w:hAnsi="Calibri" w:cs="Arial"/>
                <w:bCs/>
              </w:rPr>
              <w:t xml:space="preserve">[ slide 36 ] </w:t>
            </w:r>
          </w:p>
          <w:p w:rsidR="00833335" w:rsidRPr="005715E6" w:rsidRDefault="0087015E" w:rsidP="00833335">
            <w:pPr>
              <w:rPr>
                <w:rFonts w:ascii="Calibri" w:hAnsi="Calibri" w:cs="Arial"/>
                <w:bCs/>
              </w:rPr>
            </w:pPr>
            <w:r w:rsidRPr="005715E6">
              <w:rPr>
                <w:rFonts w:ascii="Calibri" w:hAnsi="Calibri" w:cs="Arial"/>
                <w:bCs/>
              </w:rPr>
              <w:t xml:space="preserve">Activity Two     </w:t>
            </w:r>
            <w:r w:rsidR="00833335" w:rsidRPr="005715E6">
              <w:rPr>
                <w:rFonts w:ascii="Calibri" w:hAnsi="Calibri" w:cs="Arial"/>
                <w:bCs/>
              </w:rPr>
              <w:t xml:space="preserve">Paper / pens for responses </w:t>
            </w:r>
          </w:p>
          <w:p w:rsidR="00833335" w:rsidRPr="0087015E" w:rsidRDefault="00833335" w:rsidP="00833335">
            <w:pPr>
              <w:rPr>
                <w:rFonts w:ascii="Calibri" w:hAnsi="Calibri" w:cs="Arial"/>
                <w:b/>
                <w:bCs/>
              </w:rPr>
            </w:pPr>
          </w:p>
          <w:p w:rsidR="00833335" w:rsidRPr="0087015E" w:rsidRDefault="00833335" w:rsidP="00833335">
            <w:pPr>
              <w:rPr>
                <w:rFonts w:ascii="Calibri" w:hAnsi="Calibri" w:cs="Arial"/>
                <w:b/>
              </w:rPr>
            </w:pPr>
          </w:p>
          <w:p w:rsidR="00833335" w:rsidRPr="005715E6" w:rsidRDefault="00833335" w:rsidP="00833335">
            <w:pPr>
              <w:rPr>
                <w:rFonts w:ascii="Calibri" w:hAnsi="Calibri" w:cs="Arial"/>
                <w:b/>
              </w:rPr>
            </w:pPr>
            <w:r w:rsidRPr="005715E6">
              <w:rPr>
                <w:rFonts w:ascii="Calibri" w:hAnsi="Calibri" w:cs="Arial"/>
                <w:b/>
              </w:rPr>
              <w:t xml:space="preserve">For older pupils Gender Resource 1.2 </w:t>
            </w:r>
            <w:proofErr w:type="gramStart"/>
            <w:r w:rsidR="0087015E" w:rsidRPr="005715E6">
              <w:rPr>
                <w:rFonts w:ascii="Calibri" w:hAnsi="Calibri" w:cs="Arial"/>
                <w:b/>
              </w:rPr>
              <w:t>[ slide</w:t>
            </w:r>
            <w:proofErr w:type="gramEnd"/>
            <w:r w:rsidR="0087015E" w:rsidRPr="005715E6">
              <w:rPr>
                <w:rFonts w:ascii="Calibri" w:hAnsi="Calibri" w:cs="Arial"/>
                <w:b/>
              </w:rPr>
              <w:t xml:space="preserve"> 40 ] </w:t>
            </w:r>
            <w:r w:rsidRPr="005715E6">
              <w:rPr>
                <w:rFonts w:ascii="Calibri" w:hAnsi="Calibri" w:cs="Arial"/>
                <w:b/>
              </w:rPr>
              <w:t xml:space="preserve">Activity 3 - Exploring our attitudes. What do we think about these statements?  </w:t>
            </w:r>
          </w:p>
          <w:p w:rsidR="00833335" w:rsidRPr="005715E6" w:rsidRDefault="00833335" w:rsidP="00833335">
            <w:pPr>
              <w:rPr>
                <w:rFonts w:ascii="Calibri" w:hAnsi="Calibri" w:cs="Arial"/>
                <w:b/>
              </w:rPr>
            </w:pPr>
          </w:p>
          <w:p w:rsidR="00833335" w:rsidRPr="005715E6" w:rsidRDefault="00833335" w:rsidP="00833335">
            <w:pPr>
              <w:rPr>
                <w:rFonts w:ascii="Calibri" w:hAnsi="Calibri" w:cs="Arial"/>
                <w:b/>
              </w:rPr>
            </w:pPr>
            <w:r w:rsidRPr="005715E6">
              <w:rPr>
                <w:rFonts w:ascii="Calibri" w:hAnsi="Calibri" w:cs="Arial"/>
                <w:b/>
              </w:rPr>
              <w:t xml:space="preserve">Clip- ADVERTISING AND CHILDREN </w:t>
            </w:r>
          </w:p>
          <w:p w:rsidR="00833335" w:rsidRPr="005715E6" w:rsidRDefault="00F52ED7" w:rsidP="00833335">
            <w:pPr>
              <w:numPr>
                <w:ilvl w:val="0"/>
                <w:numId w:val="5"/>
              </w:numPr>
              <w:rPr>
                <w:rFonts w:ascii="Calibri" w:hAnsi="Calibri" w:cs="Arial"/>
                <w:b/>
              </w:rPr>
            </w:pPr>
            <w:hyperlink r:id="rId11" w:history="1">
              <w:r w:rsidR="00833335" w:rsidRPr="005715E6">
                <w:rPr>
                  <w:rStyle w:val="Hyperlink"/>
                  <w:rFonts w:ascii="Calibri" w:hAnsi="Calibri" w:cs="Arial"/>
                  <w:b/>
                </w:rPr>
                <w:t>https://</w:t>
              </w:r>
            </w:hyperlink>
            <w:hyperlink r:id="rId12" w:history="1">
              <w:r w:rsidR="00833335" w:rsidRPr="005715E6">
                <w:rPr>
                  <w:rStyle w:val="Hyperlink"/>
                  <w:rFonts w:ascii="Calibri" w:hAnsi="Calibri" w:cs="Arial"/>
                  <w:b/>
                </w:rPr>
                <w:t>www.youtube.com/watch?v=Yo54SHy4IzY</w:t>
              </w:r>
            </w:hyperlink>
          </w:p>
          <w:p w:rsidR="00833335" w:rsidRPr="005715E6" w:rsidRDefault="00833335" w:rsidP="00833335">
            <w:pPr>
              <w:rPr>
                <w:rFonts w:ascii="Calibri" w:hAnsi="Calibri" w:cs="Arial"/>
                <w:b/>
              </w:rPr>
            </w:pPr>
          </w:p>
          <w:p w:rsidR="00833335" w:rsidRPr="005715E6" w:rsidRDefault="00833335" w:rsidP="00833335">
            <w:pPr>
              <w:rPr>
                <w:rFonts w:ascii="Calibri" w:hAnsi="Calibri" w:cs="Arial"/>
                <w:b/>
              </w:rPr>
            </w:pPr>
          </w:p>
          <w:p w:rsidR="00833335" w:rsidRPr="005715E6" w:rsidRDefault="00833335" w:rsidP="00833335">
            <w:pPr>
              <w:rPr>
                <w:rFonts w:ascii="Calibri" w:hAnsi="Calibri" w:cs="Arial"/>
                <w:b/>
              </w:rPr>
            </w:pPr>
            <w:r w:rsidRPr="005715E6">
              <w:rPr>
                <w:rFonts w:ascii="Calibri" w:hAnsi="Calibri" w:cs="Arial"/>
                <w:b/>
              </w:rPr>
              <w:t>POST IT NOTES</w:t>
            </w:r>
          </w:p>
          <w:p w:rsidR="00833335" w:rsidRPr="005715E6" w:rsidRDefault="00833335" w:rsidP="00833335">
            <w:pPr>
              <w:rPr>
                <w:rFonts w:ascii="Calibri" w:hAnsi="Calibri" w:cs="Arial"/>
                <w:b/>
              </w:rPr>
            </w:pPr>
            <w:r w:rsidRPr="005715E6">
              <w:rPr>
                <w:rFonts w:ascii="Calibri" w:hAnsi="Calibri" w:cs="Arial"/>
                <w:b/>
              </w:rPr>
              <w:t xml:space="preserve"> </w:t>
            </w:r>
          </w:p>
          <w:p w:rsidR="00833335" w:rsidRPr="005715E6" w:rsidRDefault="00833335" w:rsidP="00833335">
            <w:pPr>
              <w:rPr>
                <w:rFonts w:ascii="Calibri" w:hAnsi="Calibri" w:cs="Arial"/>
                <w:b/>
              </w:rPr>
            </w:pPr>
          </w:p>
          <w:p w:rsidR="00833335" w:rsidRPr="005715E6" w:rsidRDefault="00833335" w:rsidP="00833335">
            <w:pPr>
              <w:rPr>
                <w:rFonts w:ascii="Calibri" w:hAnsi="Calibri" w:cs="Arial"/>
                <w:b/>
              </w:rPr>
            </w:pPr>
            <w:r w:rsidRPr="005715E6">
              <w:rPr>
                <w:rFonts w:ascii="Calibri" w:hAnsi="Calibri" w:cs="Arial"/>
                <w:b/>
              </w:rPr>
              <w:t>Teacher Provides:</w:t>
            </w:r>
          </w:p>
          <w:p w:rsidR="0087015E" w:rsidRPr="005715E6" w:rsidRDefault="0087015E" w:rsidP="00833335">
            <w:pPr>
              <w:rPr>
                <w:rFonts w:ascii="Calibri" w:hAnsi="Calibri" w:cs="Arial"/>
                <w:b/>
              </w:rPr>
            </w:pPr>
            <w:r w:rsidRPr="005715E6">
              <w:rPr>
                <w:rFonts w:ascii="Calibri" w:hAnsi="Calibri" w:cs="Arial"/>
                <w:b/>
              </w:rPr>
              <w:t xml:space="preserve">The photocopied worksheets </w:t>
            </w:r>
          </w:p>
          <w:p w:rsidR="00833335" w:rsidRPr="0087015E" w:rsidRDefault="00833335" w:rsidP="00833335">
            <w:pPr>
              <w:rPr>
                <w:rFonts w:ascii="Calibri" w:hAnsi="Calibri" w:cs="Arial"/>
                <w:b/>
              </w:rPr>
            </w:pPr>
          </w:p>
          <w:p w:rsidR="00833335" w:rsidRPr="0087015E" w:rsidRDefault="00833335" w:rsidP="00833335">
            <w:pPr>
              <w:rPr>
                <w:rFonts w:ascii="Calibri" w:hAnsi="Calibri" w:cs="Arial"/>
                <w:b/>
              </w:rPr>
            </w:pPr>
          </w:p>
          <w:p w:rsidR="00833335" w:rsidRPr="0087015E" w:rsidRDefault="00833335" w:rsidP="00833335">
            <w:pPr>
              <w:rPr>
                <w:rFonts w:ascii="Calibri" w:hAnsi="Calibri" w:cs="Arial"/>
                <w:b/>
              </w:rPr>
            </w:pPr>
          </w:p>
          <w:p w:rsidR="0087015E" w:rsidRDefault="00945BAF" w:rsidP="0087015E">
            <w:pPr>
              <w:rPr>
                <w:rFonts w:ascii="Calibri" w:hAnsi="Calibri"/>
                <w:b/>
                <w:sz w:val="22"/>
                <w:szCs w:val="22"/>
              </w:rPr>
            </w:pPr>
            <w:r w:rsidRPr="00945BAF">
              <w:rPr>
                <w:noProof/>
                <w:lang w:eastAsia="en-GB"/>
              </w:rPr>
              <w:drawing>
                <wp:anchor distT="0" distB="0" distL="114300" distR="114300" simplePos="0" relativeHeight="251668480" behindDoc="0" locked="0" layoutInCell="1" allowOverlap="1" wp14:anchorId="55260460" wp14:editId="2E82C40C">
                  <wp:simplePos x="0" y="0"/>
                  <wp:positionH relativeFrom="column">
                    <wp:posOffset>1607820</wp:posOffset>
                  </wp:positionH>
                  <wp:positionV relativeFrom="paragraph">
                    <wp:posOffset>831850</wp:posOffset>
                  </wp:positionV>
                  <wp:extent cx="1916109" cy="552450"/>
                  <wp:effectExtent l="0" t="0" r="8255" b="0"/>
                  <wp:wrapSquare wrapText="bothSides"/>
                  <wp:docPr id="8"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6109"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p>
        </w:tc>
      </w:tr>
      <w:tr w:rsidR="00CD36D6" w:rsidTr="00945BAF">
        <w:tc>
          <w:tcPr>
            <w:tcW w:w="3964" w:type="dxa"/>
            <w:shd w:val="clear" w:color="auto" w:fill="5B9BD5" w:themeFill="accent1"/>
          </w:tcPr>
          <w:p w:rsidR="00B6210D" w:rsidRPr="00833335" w:rsidRDefault="002E65D4" w:rsidP="00833335">
            <w:pPr>
              <w:rPr>
                <w:b/>
              </w:rPr>
            </w:pPr>
            <w:r>
              <w:rPr>
                <w:rFonts w:ascii="Calibri" w:hAnsi="Calibri" w:cs="Arial"/>
                <w:b/>
                <w:sz w:val="22"/>
                <w:szCs w:val="22"/>
              </w:rPr>
              <w:lastRenderedPageBreak/>
              <w:t>Le</w:t>
            </w:r>
            <w:r w:rsidRPr="00833335">
              <w:rPr>
                <w:rFonts w:ascii="Calibri" w:hAnsi="Calibri" w:cs="Arial"/>
                <w:b/>
                <w:sz w:val="22"/>
                <w:szCs w:val="22"/>
              </w:rPr>
              <w:t>a</w:t>
            </w:r>
            <w:r>
              <w:rPr>
                <w:rFonts w:ascii="Calibri" w:hAnsi="Calibri" w:cs="Arial"/>
                <w:b/>
                <w:sz w:val="22"/>
                <w:szCs w:val="22"/>
              </w:rPr>
              <w:t>r</w:t>
            </w:r>
            <w:r w:rsidRPr="00833335">
              <w:rPr>
                <w:rFonts w:ascii="Calibri" w:hAnsi="Calibri" w:cs="Arial"/>
                <w:b/>
                <w:sz w:val="22"/>
                <w:szCs w:val="22"/>
              </w:rPr>
              <w:t>ning</w:t>
            </w:r>
            <w:r w:rsidR="00AE69AD" w:rsidRPr="00833335">
              <w:rPr>
                <w:rFonts w:ascii="Calibri" w:hAnsi="Calibri" w:cs="Arial"/>
                <w:b/>
                <w:sz w:val="22"/>
                <w:szCs w:val="22"/>
              </w:rPr>
              <w:t xml:space="preserve"> Focus</w:t>
            </w:r>
          </w:p>
        </w:tc>
        <w:tc>
          <w:tcPr>
            <w:tcW w:w="6096" w:type="dxa"/>
            <w:shd w:val="clear" w:color="auto" w:fill="5B9BD5" w:themeFill="accent1"/>
          </w:tcPr>
          <w:p w:rsidR="00B6210D" w:rsidRPr="00833335" w:rsidRDefault="00CD36D6"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B6210D" w:rsidRPr="00DF0081" w:rsidRDefault="00CD36D6" w:rsidP="00833335">
            <w:pPr>
              <w:rPr>
                <w:rFonts w:ascii="Calibri" w:hAnsi="Calibri" w:cs="Arial"/>
                <w:b/>
                <w:sz w:val="20"/>
                <w:szCs w:val="20"/>
              </w:rPr>
            </w:pPr>
            <w:r w:rsidRPr="00833335">
              <w:rPr>
                <w:rFonts w:ascii="Calibri" w:hAnsi="Calibri" w:cs="Calibri"/>
                <w:b/>
                <w:sz w:val="22"/>
                <w:szCs w:val="22"/>
              </w:rPr>
              <w:t>Resources and Notes</w:t>
            </w:r>
          </w:p>
        </w:tc>
      </w:tr>
      <w:tr w:rsidR="00A45F5D" w:rsidTr="00945BAF">
        <w:tc>
          <w:tcPr>
            <w:tcW w:w="3964" w:type="dxa"/>
          </w:tcPr>
          <w:p w:rsidR="00CD36D6" w:rsidRDefault="00AE69AD" w:rsidP="00833335">
            <w:pPr>
              <w:rPr>
                <w:b/>
              </w:rPr>
            </w:pPr>
            <w:r>
              <w:rPr>
                <w:b/>
              </w:rPr>
              <w:t>Lesson Two</w:t>
            </w:r>
          </w:p>
          <w:p w:rsidR="00CD36D6" w:rsidRDefault="00CD36D6" w:rsidP="00CD36D6">
            <w:pPr>
              <w:rPr>
                <w:rFonts w:ascii="Calibri" w:hAnsi="Calibri" w:cs="Arial"/>
                <w:b/>
                <w:bCs/>
              </w:rPr>
            </w:pPr>
            <w:r w:rsidRPr="00A45F5D">
              <w:rPr>
                <w:rFonts w:ascii="Calibri" w:hAnsi="Calibri" w:cs="Arial"/>
                <w:b/>
              </w:rPr>
              <w:t xml:space="preserve">Lesson 2 </w:t>
            </w:r>
            <w:r w:rsidRPr="00A45F5D">
              <w:rPr>
                <w:rFonts w:ascii="Calibri" w:hAnsi="Calibri" w:cs="Arial"/>
                <w:b/>
                <w:bCs/>
              </w:rPr>
              <w:t>Global Inequality and Gender</w:t>
            </w:r>
          </w:p>
          <w:p w:rsidR="00A45F5D" w:rsidRDefault="00A45F5D" w:rsidP="00CD36D6">
            <w:pPr>
              <w:rPr>
                <w:rFonts w:ascii="Calibri" w:hAnsi="Calibri" w:cs="Arial"/>
                <w:b/>
                <w:bCs/>
              </w:rPr>
            </w:pPr>
          </w:p>
          <w:p w:rsidR="00A45F5D" w:rsidRPr="00A45F5D" w:rsidRDefault="00A45F5D" w:rsidP="00A45F5D">
            <w:pPr>
              <w:rPr>
                <w:rFonts w:ascii="Calibri" w:hAnsi="Calibri" w:cs="Arial"/>
                <w:b/>
              </w:rPr>
            </w:pPr>
            <w:r w:rsidRPr="00A45F5D">
              <w:rPr>
                <w:rFonts w:ascii="Calibri" w:hAnsi="Calibri" w:cs="Arial"/>
                <w:b/>
              </w:rPr>
              <w:t>Session Outcomes -</w:t>
            </w:r>
            <w:r w:rsidRPr="00A45F5D">
              <w:rPr>
                <w:rFonts w:ascii="Calibri" w:hAnsi="Calibri" w:cs="Arial"/>
                <w:b/>
                <w:bCs/>
              </w:rPr>
              <w:t xml:space="preserve">Learners will be able to: </w:t>
            </w:r>
          </w:p>
          <w:p w:rsidR="00A45F5D" w:rsidRPr="00A45F5D" w:rsidRDefault="00A45F5D" w:rsidP="00A45F5D">
            <w:pPr>
              <w:numPr>
                <w:ilvl w:val="0"/>
                <w:numId w:val="7"/>
              </w:numPr>
              <w:ind w:left="360"/>
              <w:rPr>
                <w:rFonts w:ascii="Calibri" w:hAnsi="Calibri" w:cs="Arial"/>
              </w:rPr>
            </w:pPr>
            <w:r w:rsidRPr="00A45F5D">
              <w:rPr>
                <w:rFonts w:ascii="Calibri" w:hAnsi="Calibri" w:cs="Arial"/>
              </w:rPr>
              <w:t xml:space="preserve">To describe some of the inequalities that impact on women’s lives </w:t>
            </w:r>
          </w:p>
          <w:p w:rsidR="00A45F5D" w:rsidRPr="00A45F5D" w:rsidRDefault="00A45F5D" w:rsidP="00A45F5D">
            <w:pPr>
              <w:numPr>
                <w:ilvl w:val="0"/>
                <w:numId w:val="7"/>
              </w:numPr>
              <w:ind w:left="360"/>
              <w:rPr>
                <w:rFonts w:ascii="Calibri" w:hAnsi="Calibri" w:cs="Arial"/>
              </w:rPr>
            </w:pPr>
            <w:r w:rsidRPr="00A45F5D">
              <w:rPr>
                <w:rFonts w:ascii="Calibri" w:hAnsi="Calibri" w:cs="Arial"/>
              </w:rPr>
              <w:t>To develop opinions about gender inequality in Britain and the rest of the world.</w:t>
            </w:r>
          </w:p>
          <w:p w:rsidR="00A45F5D" w:rsidRPr="00A45F5D" w:rsidRDefault="00A45F5D" w:rsidP="00A45F5D">
            <w:pPr>
              <w:numPr>
                <w:ilvl w:val="0"/>
                <w:numId w:val="7"/>
              </w:numPr>
              <w:ind w:left="360"/>
              <w:rPr>
                <w:rFonts w:ascii="Calibri" w:hAnsi="Calibri" w:cs="Arial"/>
              </w:rPr>
            </w:pPr>
            <w:r w:rsidRPr="00A45F5D">
              <w:rPr>
                <w:rFonts w:ascii="Calibri" w:hAnsi="Calibri" w:cs="Arial"/>
              </w:rPr>
              <w:t xml:space="preserve">To be able to empathise with women and start to imagine a world where gender inequality has limited or no impact on communities  </w:t>
            </w:r>
          </w:p>
          <w:p w:rsidR="00104000" w:rsidRPr="00A45F5D" w:rsidRDefault="00104000" w:rsidP="00CD36D6">
            <w:pPr>
              <w:rPr>
                <w:rFonts w:ascii="Calibri" w:hAnsi="Calibri" w:cs="Arial"/>
                <w:b/>
              </w:rPr>
            </w:pPr>
          </w:p>
          <w:p w:rsidR="00CD36D6" w:rsidRPr="00A45F5D" w:rsidRDefault="00CD36D6" w:rsidP="00CD36D6">
            <w:pPr>
              <w:rPr>
                <w:rFonts w:ascii="Calibri" w:hAnsi="Calibri" w:cs="Arial"/>
                <w:b/>
              </w:rPr>
            </w:pPr>
            <w:r w:rsidRPr="00A45F5D">
              <w:rPr>
                <w:rFonts w:ascii="Calibri" w:hAnsi="Calibri" w:cs="Arial"/>
                <w:b/>
              </w:rPr>
              <w:t>Key Questions for the lesson:</w:t>
            </w:r>
          </w:p>
          <w:p w:rsidR="00CD36D6" w:rsidRPr="00A45F5D" w:rsidRDefault="00CD36D6" w:rsidP="00CD36D6">
            <w:pPr>
              <w:numPr>
                <w:ilvl w:val="0"/>
                <w:numId w:val="6"/>
              </w:numPr>
              <w:rPr>
                <w:rFonts w:ascii="Calibri" w:hAnsi="Calibri" w:cs="Arial"/>
              </w:rPr>
            </w:pPr>
            <w:r w:rsidRPr="00A45F5D">
              <w:rPr>
                <w:rFonts w:ascii="Calibri" w:hAnsi="Calibri" w:cs="Arial"/>
              </w:rPr>
              <w:t xml:space="preserve">Should we be concerned about the impact of gender inequality in Britain and the rest of the world? </w:t>
            </w:r>
          </w:p>
          <w:p w:rsidR="00CD36D6" w:rsidRPr="00A45F5D" w:rsidRDefault="00CD36D6" w:rsidP="00CD36D6">
            <w:pPr>
              <w:numPr>
                <w:ilvl w:val="0"/>
                <w:numId w:val="6"/>
              </w:numPr>
              <w:rPr>
                <w:rFonts w:ascii="Calibri" w:hAnsi="Calibri" w:cs="Arial"/>
              </w:rPr>
            </w:pPr>
            <w:r w:rsidRPr="00A45F5D">
              <w:rPr>
                <w:rFonts w:ascii="Calibri" w:hAnsi="Calibri" w:cs="Arial"/>
              </w:rPr>
              <w:t xml:space="preserve">How does inequality impact on women and the communities that they live in? </w:t>
            </w:r>
          </w:p>
          <w:p w:rsidR="00CD36D6" w:rsidRPr="00A45F5D" w:rsidRDefault="00CD36D6" w:rsidP="00CD36D6">
            <w:pPr>
              <w:numPr>
                <w:ilvl w:val="0"/>
                <w:numId w:val="6"/>
              </w:numPr>
              <w:rPr>
                <w:rFonts w:ascii="Calibri" w:hAnsi="Calibri" w:cs="Arial"/>
              </w:rPr>
            </w:pPr>
            <w:r w:rsidRPr="00A45F5D">
              <w:rPr>
                <w:rFonts w:ascii="Calibri" w:hAnsi="Calibri" w:cs="Arial"/>
              </w:rPr>
              <w:t xml:space="preserve">How are women helped to improve their position and what are the consequences for being disadvantaged? </w:t>
            </w:r>
          </w:p>
          <w:p w:rsidR="00104000" w:rsidRPr="00A45F5D" w:rsidRDefault="00104000" w:rsidP="00104000">
            <w:pPr>
              <w:ind w:left="360"/>
              <w:rPr>
                <w:rFonts w:ascii="Calibri" w:hAnsi="Calibri" w:cs="Arial"/>
              </w:rPr>
            </w:pPr>
          </w:p>
          <w:p w:rsidR="00A45F5D" w:rsidRDefault="00A45F5D" w:rsidP="00CD36D6">
            <w:pPr>
              <w:rPr>
                <w:rFonts w:ascii="Calibri" w:hAnsi="Calibri" w:cs="Arial"/>
                <w:b/>
              </w:rPr>
            </w:pPr>
          </w:p>
          <w:p w:rsidR="00A45F5D" w:rsidRDefault="00A45F5D" w:rsidP="00CD36D6">
            <w:pPr>
              <w:rPr>
                <w:rFonts w:ascii="Calibri" w:hAnsi="Calibri" w:cs="Arial"/>
                <w:b/>
              </w:rPr>
            </w:pPr>
          </w:p>
          <w:p w:rsidR="00CD36D6" w:rsidRPr="00A45F5D" w:rsidRDefault="00CD36D6" w:rsidP="00CD36D6">
            <w:pPr>
              <w:rPr>
                <w:rFonts w:ascii="Calibri" w:hAnsi="Calibri" w:cs="Arial"/>
                <w:b/>
              </w:rPr>
            </w:pPr>
            <w:r w:rsidRPr="00A45F5D">
              <w:rPr>
                <w:rFonts w:ascii="Calibri" w:hAnsi="Calibri" w:cs="Arial"/>
                <w:b/>
              </w:rPr>
              <w:lastRenderedPageBreak/>
              <w:t xml:space="preserve">Pupils to consider: </w:t>
            </w:r>
          </w:p>
          <w:p w:rsidR="00CD36D6" w:rsidRPr="00A45F5D" w:rsidRDefault="00CD36D6" w:rsidP="00CD36D6">
            <w:pPr>
              <w:rPr>
                <w:rFonts w:ascii="Calibri" w:hAnsi="Calibri" w:cs="Arial"/>
              </w:rPr>
            </w:pPr>
            <w:r w:rsidRPr="00A45F5D">
              <w:rPr>
                <w:rFonts w:ascii="Calibri" w:hAnsi="Calibri" w:cs="Arial"/>
              </w:rPr>
              <w:t>Has gender equality been</w:t>
            </w:r>
            <w:r w:rsidR="00A45F5D">
              <w:rPr>
                <w:rFonts w:ascii="Calibri" w:hAnsi="Calibri" w:cs="Arial"/>
              </w:rPr>
              <w:t xml:space="preserve"> achieved within the UK today? </w:t>
            </w:r>
            <w:r w:rsidRPr="00A45F5D">
              <w:rPr>
                <w:rFonts w:ascii="Calibri" w:hAnsi="Calibri" w:cs="Arial"/>
              </w:rPr>
              <w:t xml:space="preserve">Give examples where women and men are still not equal. </w:t>
            </w:r>
          </w:p>
          <w:p w:rsidR="00CD36D6" w:rsidRPr="00A45F5D" w:rsidRDefault="00CD36D6" w:rsidP="00CD36D6">
            <w:pPr>
              <w:rPr>
                <w:rFonts w:ascii="Calibri" w:hAnsi="Calibri" w:cs="Arial"/>
              </w:rPr>
            </w:pPr>
            <w:r w:rsidRPr="00A45F5D">
              <w:rPr>
                <w:rFonts w:ascii="Calibri" w:hAnsi="Calibri" w:cs="Arial"/>
              </w:rPr>
              <w:t xml:space="preserve">What is your view on this? Should this change? How will it change? How long will this take? </w:t>
            </w:r>
          </w:p>
          <w:p w:rsidR="00CD36D6" w:rsidRPr="00A45F5D" w:rsidRDefault="00CD36D6" w:rsidP="00CD36D6">
            <w:pPr>
              <w:rPr>
                <w:rFonts w:ascii="Calibri" w:hAnsi="Calibri" w:cs="Arial"/>
              </w:rPr>
            </w:pPr>
            <w:r w:rsidRPr="00A45F5D">
              <w:rPr>
                <w:rFonts w:ascii="Calibri" w:hAnsi="Calibri" w:cs="Arial"/>
              </w:rPr>
              <w:t xml:space="preserve">How about women in the rest of the world? </w:t>
            </w:r>
          </w:p>
          <w:p w:rsidR="00CD36D6" w:rsidRPr="00A45F5D" w:rsidRDefault="00CD36D6" w:rsidP="00CD36D6">
            <w:pPr>
              <w:rPr>
                <w:rFonts w:ascii="Calibri" w:hAnsi="Calibri" w:cs="Arial"/>
              </w:rPr>
            </w:pPr>
            <w:r w:rsidRPr="00A45F5D">
              <w:rPr>
                <w:rFonts w:ascii="Calibri" w:hAnsi="Calibri" w:cs="Arial"/>
              </w:rPr>
              <w:t>What action needs now needs to be taken to help promote gender equality and empower women across the world?</w:t>
            </w:r>
          </w:p>
          <w:p w:rsidR="00104000" w:rsidRPr="00A45F5D" w:rsidRDefault="00104000" w:rsidP="00CD36D6">
            <w:pPr>
              <w:rPr>
                <w:rFonts w:ascii="Calibri" w:hAnsi="Calibri" w:cs="Arial"/>
                <w:b/>
              </w:rPr>
            </w:pPr>
          </w:p>
          <w:p w:rsidR="00CD36D6" w:rsidRDefault="00CD36D6" w:rsidP="00CD36D6">
            <w:pPr>
              <w:ind w:left="360"/>
              <w:rPr>
                <w:rFonts w:ascii="Calibri" w:hAnsi="Calibri"/>
                <w:sz w:val="20"/>
                <w:szCs w:val="20"/>
                <w:highlight w:val="yellow"/>
              </w:rPr>
            </w:pPr>
          </w:p>
          <w:p w:rsidR="00CD36D6" w:rsidRDefault="00CD36D6" w:rsidP="00CD36D6">
            <w:pPr>
              <w:ind w:left="360"/>
              <w:rPr>
                <w:rFonts w:ascii="Calibri" w:hAnsi="Calibri"/>
                <w:sz w:val="20"/>
                <w:szCs w:val="20"/>
                <w:highlight w:val="yellow"/>
              </w:rPr>
            </w:pPr>
          </w:p>
          <w:p w:rsidR="00104000" w:rsidRDefault="00104000" w:rsidP="00CD36D6">
            <w:pPr>
              <w:rPr>
                <w:rFonts w:ascii="Calibri" w:hAnsi="Calibri"/>
                <w:sz w:val="20"/>
                <w:szCs w:val="20"/>
                <w:highlight w:val="yellow"/>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AA2CB0" w:rsidRDefault="00AA2CB0" w:rsidP="00833335">
            <w:pPr>
              <w:rPr>
                <w:b/>
              </w:rPr>
            </w:pPr>
          </w:p>
          <w:p w:rsidR="002E65D4" w:rsidRDefault="002E65D4" w:rsidP="00833335">
            <w:pPr>
              <w:rPr>
                <w:b/>
              </w:rPr>
            </w:pPr>
          </w:p>
          <w:p w:rsidR="002E65D4" w:rsidRDefault="002E65D4" w:rsidP="00833335">
            <w:pPr>
              <w:rPr>
                <w:b/>
              </w:rPr>
            </w:pPr>
          </w:p>
          <w:p w:rsidR="002E65D4" w:rsidRDefault="002E65D4" w:rsidP="00833335">
            <w:pPr>
              <w:rPr>
                <w:b/>
              </w:rPr>
            </w:pPr>
          </w:p>
          <w:p w:rsidR="00AA2CB0" w:rsidRPr="00833335" w:rsidRDefault="00AA2CB0" w:rsidP="00833335">
            <w:pPr>
              <w:rPr>
                <w:b/>
              </w:rPr>
            </w:pPr>
          </w:p>
        </w:tc>
        <w:tc>
          <w:tcPr>
            <w:tcW w:w="6096" w:type="dxa"/>
          </w:tcPr>
          <w:p w:rsidR="00CD36D6" w:rsidRPr="00A45F5D" w:rsidRDefault="00CD36D6" w:rsidP="00CD36D6">
            <w:pPr>
              <w:rPr>
                <w:rFonts w:ascii="Calibri" w:hAnsi="Calibri" w:cs="Calibri"/>
                <w:b/>
              </w:rPr>
            </w:pPr>
            <w:r w:rsidRPr="00A45F5D">
              <w:rPr>
                <w:rFonts w:ascii="Calibri" w:hAnsi="Calibri" w:cs="Calibri"/>
                <w:b/>
                <w:bCs/>
              </w:rPr>
              <w:lastRenderedPageBreak/>
              <w:t>Topic c</w:t>
            </w:r>
            <w:r w:rsidRPr="00A45F5D">
              <w:rPr>
                <w:rFonts w:ascii="Calibri" w:hAnsi="Calibri" w:cs="Calibri"/>
                <w:b/>
              </w:rPr>
              <w:t>ontent being taught and its purpose:</w:t>
            </w:r>
          </w:p>
          <w:p w:rsidR="005715E6" w:rsidRDefault="00CD36D6" w:rsidP="00CD36D6">
            <w:pPr>
              <w:pStyle w:val="BodyText3"/>
              <w:jc w:val="left"/>
              <w:rPr>
                <w:rFonts w:ascii="Calibri" w:hAnsi="Calibri" w:cs="Calibri"/>
                <w:bCs/>
                <w:sz w:val="24"/>
                <w:szCs w:val="24"/>
              </w:rPr>
            </w:pPr>
            <w:r w:rsidRPr="00A45F5D">
              <w:rPr>
                <w:rFonts w:ascii="Calibri" w:hAnsi="Calibri" w:cs="Calibri"/>
                <w:bCs/>
                <w:sz w:val="24"/>
                <w:szCs w:val="24"/>
              </w:rPr>
              <w:t>Pupils will be introduced to the theme of Gender through relating this to the gender global SDG.</w:t>
            </w:r>
          </w:p>
          <w:p w:rsidR="005715E6" w:rsidRDefault="00CD36D6" w:rsidP="00CD36D6">
            <w:pPr>
              <w:pStyle w:val="BodyText3"/>
              <w:jc w:val="left"/>
              <w:rPr>
                <w:rFonts w:ascii="Calibri" w:hAnsi="Calibri" w:cs="Calibri"/>
                <w:bCs/>
                <w:sz w:val="24"/>
                <w:szCs w:val="24"/>
              </w:rPr>
            </w:pPr>
            <w:r w:rsidRPr="00A45F5D">
              <w:rPr>
                <w:rFonts w:ascii="Calibri" w:hAnsi="Calibri" w:cs="Calibri"/>
                <w:bCs/>
                <w:sz w:val="24"/>
                <w:szCs w:val="24"/>
              </w:rPr>
              <w:t xml:space="preserve"> This will inform them as this lesson develops and other lessons in the series [ although these can stand alone] </w:t>
            </w:r>
          </w:p>
          <w:p w:rsidR="005715E6" w:rsidRDefault="00CD36D6" w:rsidP="00CD36D6">
            <w:pPr>
              <w:pStyle w:val="BodyText3"/>
              <w:jc w:val="left"/>
              <w:rPr>
                <w:rFonts w:ascii="Calibri" w:hAnsi="Calibri" w:cs="Calibri"/>
                <w:bCs/>
                <w:sz w:val="24"/>
                <w:szCs w:val="24"/>
              </w:rPr>
            </w:pPr>
            <w:r w:rsidRPr="00A45F5D">
              <w:rPr>
                <w:rFonts w:ascii="Calibri" w:hAnsi="Calibri" w:cs="Calibri"/>
                <w:bCs/>
                <w:sz w:val="24"/>
                <w:szCs w:val="24"/>
              </w:rPr>
              <w:t xml:space="preserve">Pupils will be able to explore their opinions in a safe and secure environment where teachers have referred to classroom ground rules as this can focus lead to heated discussions. </w:t>
            </w:r>
          </w:p>
          <w:p w:rsidR="005715E6" w:rsidRDefault="005715E6" w:rsidP="00CD36D6">
            <w:pPr>
              <w:pStyle w:val="BodyText3"/>
              <w:jc w:val="left"/>
              <w:rPr>
                <w:rFonts w:ascii="Calibri" w:hAnsi="Calibri" w:cs="Calibri"/>
                <w:bCs/>
                <w:sz w:val="24"/>
                <w:szCs w:val="24"/>
              </w:rPr>
            </w:pPr>
          </w:p>
          <w:p w:rsidR="00CD36D6" w:rsidRPr="00A45F5D" w:rsidRDefault="00CD36D6" w:rsidP="00CD36D6">
            <w:pPr>
              <w:pStyle w:val="BodyText3"/>
              <w:jc w:val="left"/>
              <w:rPr>
                <w:rFonts w:ascii="Calibri" w:hAnsi="Calibri" w:cs="Calibri"/>
                <w:bCs/>
                <w:sz w:val="24"/>
                <w:szCs w:val="24"/>
              </w:rPr>
            </w:pPr>
            <w:r w:rsidRPr="00A45F5D">
              <w:rPr>
                <w:rFonts w:ascii="Calibri" w:hAnsi="Calibri" w:cs="Calibri"/>
                <w:bCs/>
                <w:sz w:val="24"/>
                <w:szCs w:val="24"/>
              </w:rPr>
              <w:t>Male pupils will be helped to understand why it’s an issue that relates to them as well and why they should be equally concerned and involved in coming up with solutions for the future.  Through discussion and activities pupils will start to appreciate some of the facts around Global gender inequality. They will be encouraged to consider how we tackle this issue and consider the kind of future world they want to live in relating to gender equality.</w:t>
            </w:r>
          </w:p>
          <w:p w:rsidR="00104000" w:rsidRPr="00D507EF" w:rsidRDefault="00104000" w:rsidP="00CD36D6">
            <w:pPr>
              <w:pStyle w:val="BodyText3"/>
              <w:jc w:val="left"/>
              <w:rPr>
                <w:rFonts w:ascii="Calibri" w:hAnsi="Calibri" w:cs="Calibri"/>
                <w:bCs/>
                <w:sz w:val="20"/>
                <w:szCs w:val="20"/>
              </w:rPr>
            </w:pPr>
          </w:p>
          <w:p w:rsidR="00CD36D6" w:rsidRPr="00A45F5D" w:rsidRDefault="00CD36D6" w:rsidP="00CD36D6">
            <w:pPr>
              <w:pStyle w:val="BodyText3"/>
              <w:jc w:val="left"/>
              <w:rPr>
                <w:rFonts w:ascii="Calibri" w:hAnsi="Calibri" w:cs="Calibri"/>
                <w:b/>
                <w:bCs/>
                <w:sz w:val="24"/>
                <w:szCs w:val="24"/>
              </w:rPr>
            </w:pPr>
            <w:r w:rsidRPr="00A45F5D">
              <w:rPr>
                <w:rFonts w:ascii="Calibri" w:hAnsi="Calibri" w:cs="Calibri"/>
                <w:b/>
                <w:bCs/>
                <w:sz w:val="24"/>
                <w:szCs w:val="24"/>
              </w:rPr>
              <w:t>Summary:</w:t>
            </w:r>
          </w:p>
          <w:p w:rsidR="00104000" w:rsidRPr="005715E6" w:rsidRDefault="00CD36D6" w:rsidP="00CD36D6">
            <w:pPr>
              <w:rPr>
                <w:rFonts w:ascii="Calibri" w:hAnsi="Calibri" w:cs="Arial"/>
                <w:b/>
              </w:rPr>
            </w:pPr>
            <w:r w:rsidRPr="00A45F5D">
              <w:rPr>
                <w:rFonts w:ascii="Calibri" w:hAnsi="Calibri" w:cs="Arial"/>
                <w:b/>
              </w:rPr>
              <w:t xml:space="preserve">Let’s get engaged: 15 minutes </w:t>
            </w:r>
            <w:r w:rsidRPr="00A45F5D">
              <w:rPr>
                <w:rFonts w:ascii="Calibri" w:hAnsi="Calibri" w:cs="Arial"/>
                <w:b/>
              </w:rPr>
              <w:br/>
            </w:r>
            <w:r w:rsidRPr="005715E6">
              <w:rPr>
                <w:rFonts w:ascii="Calibri" w:hAnsi="Calibri" w:cs="Arial"/>
                <w:b/>
              </w:rPr>
              <w:t>1.Introduce the lesson focus, learning outcomes and links to the SDGs</w:t>
            </w:r>
            <w:r w:rsidRPr="00A45F5D">
              <w:rPr>
                <w:rFonts w:ascii="Calibri" w:hAnsi="Calibri" w:cs="Arial"/>
              </w:rPr>
              <w:t>. [ UP TO SLIDE 9 ]</w:t>
            </w:r>
            <w:r w:rsidR="005715E6">
              <w:rPr>
                <w:rFonts w:ascii="Calibri" w:hAnsi="Calibri" w:cs="Arial"/>
              </w:rPr>
              <w:t xml:space="preserve">2. Slide 10 </w:t>
            </w:r>
            <w:r w:rsidRPr="00A45F5D">
              <w:rPr>
                <w:rFonts w:ascii="Calibri" w:hAnsi="Calibri" w:cs="Arial"/>
              </w:rPr>
              <w:t>Pupils discuss the image and Chinese proverb; they then work in small groups to discuss opening questions on slide 11[</w:t>
            </w:r>
            <w:r w:rsidRPr="00A45F5D">
              <w:rPr>
                <w:rFonts w:ascii="Calibri" w:hAnsi="Calibri" w:cs="Arial"/>
                <w:b/>
              </w:rPr>
              <w:t>Activity One].</w:t>
            </w:r>
            <w:r w:rsidRPr="00A45F5D">
              <w:rPr>
                <w:rFonts w:ascii="Calibri" w:hAnsi="Calibri" w:cs="Arial"/>
              </w:rPr>
              <w:t xml:space="preserve"> Feedback to class</w:t>
            </w:r>
          </w:p>
          <w:p w:rsidR="00104000" w:rsidRPr="00A45F5D" w:rsidRDefault="00CD36D6" w:rsidP="00CD36D6">
            <w:pPr>
              <w:rPr>
                <w:rFonts w:ascii="Calibri" w:hAnsi="Calibri" w:cs="Arial"/>
                <w:b/>
              </w:rPr>
            </w:pPr>
            <w:r w:rsidRPr="00A45F5D">
              <w:rPr>
                <w:rFonts w:ascii="Calibri" w:hAnsi="Calibri" w:cs="Arial"/>
                <w:b/>
              </w:rPr>
              <w:t xml:space="preserve">Developing Ideas:  25 minutes </w:t>
            </w:r>
          </w:p>
          <w:p w:rsidR="00CD36D6" w:rsidRPr="00A45F5D" w:rsidRDefault="00CD36D6" w:rsidP="00CD36D6">
            <w:pPr>
              <w:rPr>
                <w:rFonts w:ascii="Calibri" w:hAnsi="Calibri" w:cs="Arial"/>
              </w:rPr>
            </w:pPr>
            <w:r w:rsidRPr="00A45F5D">
              <w:rPr>
                <w:rFonts w:ascii="Calibri" w:hAnsi="Calibri" w:cs="Arial"/>
                <w:b/>
              </w:rPr>
              <w:t>3</w:t>
            </w:r>
            <w:r w:rsidRPr="00A45F5D">
              <w:rPr>
                <w:rFonts w:ascii="Calibri" w:hAnsi="Calibri" w:cs="Arial"/>
              </w:rPr>
              <w:t>. Slides 11 to 15 – teacher shares lesson focus, explains about inequality [views of Oxfa</w:t>
            </w:r>
            <w:r w:rsidR="00A45F5D">
              <w:rPr>
                <w:rFonts w:ascii="Calibri" w:hAnsi="Calibri" w:cs="Arial"/>
              </w:rPr>
              <w:t xml:space="preserve">m] and </w:t>
            </w:r>
            <w:r w:rsidRPr="00A45F5D">
              <w:rPr>
                <w:rFonts w:ascii="Calibri" w:hAnsi="Calibri" w:cs="Arial"/>
              </w:rPr>
              <w:t>then discuss how it inequality impacts on all of us- boys. Girls, men/ women</w:t>
            </w:r>
          </w:p>
          <w:p w:rsidR="00104000" w:rsidRDefault="00CD36D6" w:rsidP="00CD36D6">
            <w:pPr>
              <w:rPr>
                <w:rFonts w:ascii="Calibri" w:hAnsi="Calibri" w:cs="Arial"/>
                <w:sz w:val="20"/>
                <w:szCs w:val="20"/>
              </w:rPr>
            </w:pPr>
            <w:r w:rsidRPr="00A45F5D">
              <w:rPr>
                <w:rFonts w:ascii="Calibri" w:hAnsi="Calibri" w:cs="Arial"/>
              </w:rPr>
              <w:t xml:space="preserve">4. </w:t>
            </w:r>
            <w:r w:rsidRPr="00A45F5D">
              <w:rPr>
                <w:rFonts w:ascii="Calibri" w:hAnsi="Calibri" w:cs="Arial"/>
                <w:b/>
              </w:rPr>
              <w:t>Activity Two:</w:t>
            </w:r>
            <w:r w:rsidRPr="00A45F5D">
              <w:rPr>
                <w:rFonts w:ascii="Calibri" w:hAnsi="Calibri" w:cs="Arial"/>
              </w:rPr>
              <w:t xml:space="preserve"> Fairness statements on gender </w:t>
            </w:r>
            <w:r w:rsidRPr="00A45F5D">
              <w:rPr>
                <w:rFonts w:ascii="Calibri" w:hAnsi="Calibri" w:cs="Arial"/>
              </w:rPr>
              <w:lastRenderedPageBreak/>
              <w:t xml:space="preserve">Instructions- pupils work in groups of Four, they read each </w:t>
            </w:r>
            <w:r w:rsidRPr="00206D6A">
              <w:rPr>
                <w:rFonts w:ascii="Calibri" w:hAnsi="Calibri" w:cs="Arial"/>
                <w:sz w:val="20"/>
                <w:szCs w:val="20"/>
              </w:rPr>
              <w:t xml:space="preserve">statement and put these in order of how fair they all feel it is. </w:t>
            </w:r>
          </w:p>
          <w:p w:rsidR="00104000" w:rsidRPr="005715E6" w:rsidRDefault="00CD36D6" w:rsidP="00CD36D6">
            <w:pPr>
              <w:rPr>
                <w:rFonts w:ascii="Calibri" w:hAnsi="Calibri" w:cs="Arial"/>
                <w:b/>
              </w:rPr>
            </w:pPr>
            <w:r w:rsidRPr="00A45F5D">
              <w:rPr>
                <w:rFonts w:ascii="Calibri" w:hAnsi="Calibri" w:cs="Arial"/>
                <w:b/>
              </w:rPr>
              <w:t xml:space="preserve">Group discussion </w:t>
            </w:r>
          </w:p>
          <w:p w:rsidR="00CD36D6" w:rsidRPr="00A45F5D" w:rsidRDefault="00CD36D6" w:rsidP="00CD36D6">
            <w:pPr>
              <w:rPr>
                <w:rFonts w:ascii="Calibri" w:hAnsi="Calibri" w:cs="Arial"/>
                <w:b/>
              </w:rPr>
            </w:pPr>
            <w:r w:rsidRPr="00A45F5D">
              <w:rPr>
                <w:rFonts w:ascii="Calibri" w:hAnsi="Calibri" w:cs="Arial"/>
                <w:b/>
              </w:rPr>
              <w:t xml:space="preserve">What do I think? Responding and reflecting: Summary- 20 minutes </w:t>
            </w:r>
          </w:p>
          <w:p w:rsidR="00CD36D6" w:rsidRPr="00A45F5D" w:rsidRDefault="00CD36D6" w:rsidP="00CD36D6">
            <w:pPr>
              <w:rPr>
                <w:rFonts w:ascii="Calibri" w:hAnsi="Calibri" w:cs="Arial"/>
              </w:rPr>
            </w:pPr>
            <w:r w:rsidRPr="00A45F5D">
              <w:rPr>
                <w:rFonts w:ascii="Calibri" w:hAnsi="Calibri" w:cs="Arial"/>
                <w:b/>
              </w:rPr>
              <w:t xml:space="preserve">5. Teacher shows newspaper headlines from UK and then plays clips [or chooses </w:t>
            </w:r>
            <w:r w:rsidRPr="00A45F5D">
              <w:rPr>
                <w:rFonts w:ascii="Calibri" w:hAnsi="Calibri" w:cs="Arial"/>
              </w:rPr>
              <w:t xml:space="preserve">their preferred one] slides 17 to 20] </w:t>
            </w:r>
          </w:p>
          <w:p w:rsidR="00A45F5D" w:rsidRDefault="00A45F5D" w:rsidP="00CD36D6">
            <w:pPr>
              <w:rPr>
                <w:rFonts w:ascii="Calibri" w:hAnsi="Calibri" w:cs="Arial"/>
              </w:rPr>
            </w:pPr>
          </w:p>
          <w:p w:rsidR="00CD36D6" w:rsidRPr="00A45F5D" w:rsidRDefault="00CD36D6" w:rsidP="00CD36D6">
            <w:pPr>
              <w:rPr>
                <w:rFonts w:ascii="Calibri" w:hAnsi="Calibri" w:cs="Arial"/>
              </w:rPr>
            </w:pPr>
            <w:r w:rsidRPr="00A45F5D">
              <w:rPr>
                <w:rFonts w:ascii="Calibri" w:hAnsi="Calibri" w:cs="Arial"/>
              </w:rPr>
              <w:t xml:space="preserve">6. </w:t>
            </w:r>
            <w:r w:rsidRPr="00A45F5D">
              <w:rPr>
                <w:rFonts w:ascii="Calibri" w:hAnsi="Calibri" w:cs="Arial"/>
                <w:b/>
              </w:rPr>
              <w:t>Pupils complete Activity Three</w:t>
            </w:r>
            <w:r w:rsidRPr="00A45F5D">
              <w:rPr>
                <w:rFonts w:ascii="Calibri" w:hAnsi="Calibri" w:cs="Arial"/>
              </w:rPr>
              <w:t>: Diary Entry They write a diary entry of no more than 100 words. This is their wish for the future around gender equality.</w:t>
            </w:r>
          </w:p>
          <w:p w:rsidR="00CD36D6" w:rsidRPr="00A45F5D" w:rsidRDefault="00CD36D6" w:rsidP="00CD36D6">
            <w:pPr>
              <w:rPr>
                <w:rFonts w:ascii="Calibri" w:hAnsi="Calibri" w:cs="Arial"/>
                <w:b/>
                <w:i/>
              </w:rPr>
            </w:pPr>
            <w:r w:rsidRPr="00A45F5D">
              <w:rPr>
                <w:rFonts w:ascii="Calibri" w:hAnsi="Calibri" w:cs="Arial"/>
                <w:b/>
                <w:i/>
              </w:rPr>
              <w:t>I hope that by the year 2030 ………..</w:t>
            </w:r>
          </w:p>
          <w:p w:rsidR="00CD36D6" w:rsidRPr="00A45F5D" w:rsidRDefault="00CD36D6" w:rsidP="00CD36D6">
            <w:pPr>
              <w:rPr>
                <w:rFonts w:ascii="Calibri" w:hAnsi="Calibri" w:cs="Arial"/>
                <w:b/>
                <w:i/>
              </w:rPr>
            </w:pPr>
          </w:p>
          <w:p w:rsidR="00CD36D6" w:rsidRPr="00A45F5D" w:rsidRDefault="00CD36D6" w:rsidP="00CD36D6">
            <w:pPr>
              <w:rPr>
                <w:rFonts w:ascii="Calibri" w:hAnsi="Calibri" w:cs="Arial"/>
                <w:b/>
                <w:i/>
              </w:rPr>
            </w:pPr>
          </w:p>
          <w:p w:rsidR="00CD36D6" w:rsidRPr="00A45F5D" w:rsidRDefault="00CD36D6" w:rsidP="00CD36D6">
            <w:pPr>
              <w:rPr>
                <w:rFonts w:ascii="Calibri" w:hAnsi="Calibri" w:cs="Arial"/>
                <w:b/>
                <w:i/>
              </w:rPr>
            </w:pPr>
          </w:p>
          <w:p w:rsidR="00CD36D6" w:rsidRPr="00A45F5D" w:rsidRDefault="00CD36D6" w:rsidP="00A45F5D">
            <w:pPr>
              <w:rPr>
                <w:rFonts w:ascii="Calibri" w:hAnsi="Calibri" w:cs="Arial"/>
              </w:rPr>
            </w:pPr>
            <w:r w:rsidRPr="00A45F5D">
              <w:rPr>
                <w:rFonts w:ascii="Calibri" w:hAnsi="Calibri" w:cs="Arial"/>
                <w:b/>
              </w:rPr>
              <w:t>Plenary-</w:t>
            </w:r>
            <w:r w:rsidRPr="00A45F5D">
              <w:rPr>
                <w:rFonts w:ascii="Calibri" w:hAnsi="Calibri" w:cs="Arial"/>
              </w:rPr>
              <w:t xml:space="preserve"> Pupils share their diary entries [ they could be posted around</w:t>
            </w:r>
            <w:r w:rsidR="00A45F5D">
              <w:rPr>
                <w:rFonts w:ascii="Calibri" w:hAnsi="Calibri" w:cs="Arial"/>
              </w:rPr>
              <w:t xml:space="preserve"> t</w:t>
            </w:r>
            <w:r w:rsidRPr="00A45F5D">
              <w:rPr>
                <w:rFonts w:ascii="Calibri" w:hAnsi="Calibri" w:cs="Arial"/>
              </w:rPr>
              <w:t>he room]</w:t>
            </w:r>
          </w:p>
          <w:p w:rsidR="00B6210D" w:rsidRPr="00A45F5D" w:rsidRDefault="00B6210D" w:rsidP="00833335">
            <w:pPr>
              <w:rPr>
                <w:rFonts w:ascii="Calibri" w:hAnsi="Calibri"/>
                <w:b/>
              </w:rPr>
            </w:pPr>
          </w:p>
          <w:p w:rsidR="00CD36D6" w:rsidRPr="00A45F5D" w:rsidRDefault="00CD36D6" w:rsidP="00833335">
            <w:pPr>
              <w:rPr>
                <w:rFonts w:ascii="Calibri" w:hAnsi="Calibri"/>
                <w:b/>
              </w:rPr>
            </w:pPr>
          </w:p>
          <w:p w:rsidR="00CD36D6" w:rsidRPr="00A45F5D" w:rsidRDefault="00CD36D6" w:rsidP="00833335">
            <w:pPr>
              <w:rPr>
                <w:rFonts w:ascii="Calibri" w:hAnsi="Calibri"/>
                <w:b/>
              </w:rPr>
            </w:pPr>
          </w:p>
          <w:p w:rsidR="00CD36D6" w:rsidRDefault="00CD36D6" w:rsidP="00833335">
            <w:pPr>
              <w:rPr>
                <w:rFonts w:ascii="Calibri" w:hAnsi="Calibri"/>
                <w:b/>
                <w:sz w:val="22"/>
                <w:szCs w:val="22"/>
              </w:rPr>
            </w:pPr>
          </w:p>
          <w:p w:rsidR="00CD36D6" w:rsidRDefault="00CD36D6" w:rsidP="00833335">
            <w:pPr>
              <w:rPr>
                <w:rFonts w:ascii="Calibri" w:hAnsi="Calibri"/>
                <w:b/>
                <w:sz w:val="22"/>
                <w:szCs w:val="22"/>
              </w:rPr>
            </w:pPr>
          </w:p>
          <w:p w:rsidR="00CD36D6" w:rsidRDefault="00CD36D6" w:rsidP="00833335">
            <w:pPr>
              <w:rPr>
                <w:rFonts w:ascii="Calibri" w:hAnsi="Calibri"/>
                <w:b/>
                <w:sz w:val="22"/>
                <w:szCs w:val="22"/>
              </w:rPr>
            </w:pPr>
          </w:p>
          <w:p w:rsidR="00CD36D6" w:rsidRDefault="00CD36D6" w:rsidP="00833335">
            <w:pPr>
              <w:rPr>
                <w:rFonts w:ascii="Calibri" w:hAnsi="Calibri"/>
                <w:b/>
                <w:sz w:val="22"/>
                <w:szCs w:val="22"/>
              </w:rPr>
            </w:pPr>
          </w:p>
          <w:p w:rsidR="00CD36D6" w:rsidRDefault="00CD36D6" w:rsidP="00833335">
            <w:pPr>
              <w:rPr>
                <w:rFonts w:ascii="Calibri" w:hAnsi="Calibri"/>
                <w:b/>
                <w:sz w:val="22"/>
                <w:szCs w:val="22"/>
              </w:rPr>
            </w:pPr>
          </w:p>
          <w:p w:rsidR="00CD36D6" w:rsidRDefault="002E65D4" w:rsidP="00833335">
            <w:pPr>
              <w:rPr>
                <w:rFonts w:ascii="Calibri" w:hAnsi="Calibri"/>
                <w:b/>
                <w:sz w:val="22"/>
                <w:szCs w:val="22"/>
              </w:rPr>
            </w:pPr>
            <w:r>
              <w:rPr>
                <w:rFonts w:ascii="Calibri" w:hAnsi="Calibri"/>
                <w:b/>
                <w:noProof/>
                <w:sz w:val="22"/>
                <w:szCs w:val="22"/>
                <w:lang w:eastAsia="en-GB"/>
              </w:rPr>
              <w:drawing>
                <wp:anchor distT="0" distB="0" distL="114300" distR="114300" simplePos="0" relativeHeight="251681792" behindDoc="0" locked="0" layoutInCell="1" allowOverlap="1" wp14:anchorId="19BAAF2A" wp14:editId="29DEA837">
                  <wp:simplePos x="0" y="0"/>
                  <wp:positionH relativeFrom="column">
                    <wp:posOffset>586740</wp:posOffset>
                  </wp:positionH>
                  <wp:positionV relativeFrom="paragraph">
                    <wp:posOffset>1025525</wp:posOffset>
                  </wp:positionV>
                  <wp:extent cx="1920240" cy="548640"/>
                  <wp:effectExtent l="0" t="0" r="381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0240" cy="548640"/>
                          </a:xfrm>
                          <a:prstGeom prst="rect">
                            <a:avLst/>
                          </a:prstGeom>
                          <a:noFill/>
                        </pic:spPr>
                      </pic:pic>
                    </a:graphicData>
                  </a:graphic>
                  <wp14:sizeRelH relativeFrom="page">
                    <wp14:pctWidth>0</wp14:pctWidth>
                  </wp14:sizeRelH>
                  <wp14:sizeRelV relativeFrom="page">
                    <wp14:pctHeight>0</wp14:pctHeight>
                  </wp14:sizeRelV>
                </wp:anchor>
              </w:drawing>
            </w:r>
          </w:p>
          <w:p w:rsidR="00CD36D6" w:rsidRDefault="00CD36D6" w:rsidP="00833335">
            <w:pPr>
              <w:rPr>
                <w:rFonts w:ascii="Calibri" w:hAnsi="Calibri"/>
                <w:b/>
                <w:sz w:val="22"/>
                <w:szCs w:val="22"/>
              </w:rPr>
            </w:pPr>
          </w:p>
          <w:p w:rsidR="00CD36D6" w:rsidRPr="00833335" w:rsidRDefault="00CD36D6" w:rsidP="00833335">
            <w:pPr>
              <w:rPr>
                <w:rFonts w:ascii="Calibri" w:hAnsi="Calibri"/>
                <w:b/>
                <w:sz w:val="22"/>
                <w:szCs w:val="22"/>
              </w:rPr>
            </w:pPr>
          </w:p>
        </w:tc>
        <w:tc>
          <w:tcPr>
            <w:tcW w:w="5766" w:type="dxa"/>
          </w:tcPr>
          <w:p w:rsidR="00CD36D6" w:rsidRPr="00945BAF" w:rsidRDefault="00CD36D6" w:rsidP="00CD36D6">
            <w:pPr>
              <w:rPr>
                <w:rFonts w:ascii="Calibri" w:hAnsi="Calibri" w:cs="Arial"/>
                <w:b/>
                <w:sz w:val="20"/>
                <w:szCs w:val="20"/>
              </w:rPr>
            </w:pPr>
            <w:r w:rsidRPr="00945BAF">
              <w:rPr>
                <w:rFonts w:ascii="Calibri" w:hAnsi="Calibri" w:cs="Arial"/>
                <w:b/>
                <w:sz w:val="20"/>
                <w:szCs w:val="20"/>
              </w:rPr>
              <w:lastRenderedPageBreak/>
              <w:t xml:space="preserve">Resources </w:t>
            </w:r>
          </w:p>
          <w:p w:rsidR="00CD36D6" w:rsidRPr="00945BAF" w:rsidRDefault="00CD36D6" w:rsidP="00CD36D6">
            <w:pPr>
              <w:rPr>
                <w:rFonts w:ascii="Calibri" w:hAnsi="Calibri" w:cs="Arial"/>
                <w:b/>
                <w:sz w:val="20"/>
                <w:szCs w:val="20"/>
              </w:rPr>
            </w:pPr>
          </w:p>
          <w:p w:rsidR="00CD36D6" w:rsidRPr="00945BAF" w:rsidRDefault="00CD36D6" w:rsidP="00CD36D6">
            <w:pPr>
              <w:rPr>
                <w:rFonts w:ascii="Calibri" w:hAnsi="Calibri" w:cs="Arial"/>
                <w:b/>
                <w:sz w:val="20"/>
                <w:szCs w:val="20"/>
              </w:rPr>
            </w:pPr>
            <w:r w:rsidRPr="00945BAF">
              <w:rPr>
                <w:rFonts w:ascii="Calibri" w:hAnsi="Calibri" w:cs="Arial"/>
                <w:b/>
                <w:sz w:val="20"/>
                <w:szCs w:val="20"/>
              </w:rPr>
              <w:t xml:space="preserve">Starter- Image on Slide 9 </w:t>
            </w:r>
          </w:p>
          <w:p w:rsidR="00CD36D6" w:rsidRPr="00945BAF" w:rsidRDefault="00CD36D6" w:rsidP="00CD36D6">
            <w:pPr>
              <w:rPr>
                <w:rFonts w:ascii="Calibri" w:hAnsi="Calibri" w:cs="Arial"/>
                <w:b/>
                <w:sz w:val="20"/>
                <w:szCs w:val="20"/>
              </w:rPr>
            </w:pPr>
          </w:p>
          <w:p w:rsidR="00CD36D6" w:rsidRPr="00945BAF" w:rsidRDefault="00CD36D6" w:rsidP="00CD36D6">
            <w:pPr>
              <w:rPr>
                <w:rFonts w:ascii="Calibri" w:hAnsi="Calibri" w:cs="Arial"/>
                <w:b/>
                <w:sz w:val="20"/>
                <w:szCs w:val="20"/>
              </w:rPr>
            </w:pPr>
            <w:r w:rsidRPr="00945BAF">
              <w:rPr>
                <w:rFonts w:ascii="Calibri" w:hAnsi="Calibri" w:cs="Arial"/>
                <w:b/>
                <w:sz w:val="20"/>
                <w:szCs w:val="20"/>
              </w:rPr>
              <w:t>Activity One – group discussion</w:t>
            </w:r>
          </w:p>
          <w:p w:rsidR="00CD36D6" w:rsidRPr="00945BAF" w:rsidRDefault="00CD36D6" w:rsidP="00CD36D6">
            <w:pPr>
              <w:rPr>
                <w:rFonts w:ascii="Calibri" w:hAnsi="Calibri" w:cs="Arial"/>
                <w:b/>
                <w:sz w:val="20"/>
                <w:szCs w:val="20"/>
              </w:rPr>
            </w:pPr>
          </w:p>
          <w:p w:rsidR="00CD36D6" w:rsidRPr="00945BAF" w:rsidRDefault="00CD36D6" w:rsidP="00CD36D6">
            <w:pPr>
              <w:rPr>
                <w:rFonts w:ascii="Calibri" w:hAnsi="Calibri" w:cs="Arial"/>
                <w:b/>
                <w:sz w:val="20"/>
                <w:szCs w:val="20"/>
              </w:rPr>
            </w:pPr>
            <w:r w:rsidRPr="00945BAF">
              <w:rPr>
                <w:rFonts w:ascii="Calibri" w:hAnsi="Calibri" w:cs="Arial"/>
                <w:b/>
                <w:sz w:val="20"/>
                <w:szCs w:val="20"/>
              </w:rPr>
              <w:t>Activity Two- worksheet 1.1</w:t>
            </w:r>
          </w:p>
          <w:p w:rsidR="00CD36D6" w:rsidRDefault="00CD36D6" w:rsidP="00CD36D6">
            <w:pPr>
              <w:rPr>
                <w:rFonts w:ascii="Calibri" w:hAnsi="Calibri" w:cs="Arial"/>
                <w:b/>
                <w:sz w:val="20"/>
                <w:szCs w:val="20"/>
              </w:rPr>
            </w:pPr>
            <w:r w:rsidRPr="00945BAF">
              <w:rPr>
                <w:rFonts w:ascii="Calibri" w:hAnsi="Calibri" w:cs="Arial"/>
                <w:b/>
                <w:sz w:val="20"/>
                <w:szCs w:val="20"/>
              </w:rPr>
              <w:t xml:space="preserve">Fairness Gender Line </w:t>
            </w:r>
          </w:p>
          <w:p w:rsidR="00945BAF" w:rsidRPr="00945BAF" w:rsidRDefault="00945BAF" w:rsidP="00CD36D6">
            <w:pPr>
              <w:rPr>
                <w:rFonts w:ascii="Calibri" w:hAnsi="Calibri" w:cs="Arial"/>
                <w:b/>
                <w:sz w:val="20"/>
                <w:szCs w:val="20"/>
              </w:rPr>
            </w:pPr>
          </w:p>
          <w:p w:rsidR="00CD36D6" w:rsidRPr="00945BAF" w:rsidRDefault="00CD36D6" w:rsidP="00CD36D6">
            <w:pPr>
              <w:rPr>
                <w:rFonts w:ascii="Calibri" w:hAnsi="Calibri" w:cs="Arial"/>
                <w:sz w:val="20"/>
                <w:szCs w:val="20"/>
              </w:rPr>
            </w:pPr>
          </w:p>
          <w:p w:rsidR="00CD36D6" w:rsidRPr="00945BAF" w:rsidRDefault="00CD36D6" w:rsidP="00CD36D6">
            <w:pPr>
              <w:rPr>
                <w:rFonts w:ascii="Calibri" w:hAnsi="Calibri" w:cs="Arial"/>
                <w:b/>
                <w:sz w:val="16"/>
                <w:szCs w:val="16"/>
              </w:rPr>
            </w:pPr>
            <w:r w:rsidRPr="00945BAF">
              <w:rPr>
                <w:rFonts w:ascii="Calibri" w:hAnsi="Calibri" w:cs="Arial"/>
                <w:b/>
                <w:sz w:val="16"/>
                <w:szCs w:val="16"/>
              </w:rPr>
              <w:t xml:space="preserve">Clips: </w:t>
            </w:r>
          </w:p>
          <w:p w:rsidR="00CD36D6" w:rsidRPr="00945BAF" w:rsidRDefault="00F52ED7" w:rsidP="00CD36D6">
            <w:pPr>
              <w:rPr>
                <w:rFonts w:ascii="Calibri" w:hAnsi="Calibri" w:cs="Arial"/>
                <w:b/>
                <w:sz w:val="16"/>
                <w:szCs w:val="16"/>
              </w:rPr>
            </w:pPr>
            <w:hyperlink r:id="rId14" w:history="1">
              <w:r w:rsidR="00CD36D6" w:rsidRPr="00945BAF">
                <w:rPr>
                  <w:rStyle w:val="Hyperlink"/>
                  <w:rFonts w:ascii="Calibri" w:hAnsi="Calibri" w:cs="Arial"/>
                  <w:b/>
                  <w:sz w:val="16"/>
                  <w:szCs w:val="16"/>
                </w:rPr>
                <w:t>https</w:t>
              </w:r>
            </w:hyperlink>
            <w:hyperlink r:id="rId15" w:history="1">
              <w:r w:rsidR="00CD36D6" w:rsidRPr="00945BAF">
                <w:rPr>
                  <w:rStyle w:val="Hyperlink"/>
                  <w:rFonts w:ascii="Calibri" w:hAnsi="Calibri" w:cs="Arial"/>
                  <w:b/>
                  <w:sz w:val="16"/>
                  <w:szCs w:val="16"/>
                </w:rPr>
                <w:t>://www.theguardian.com/global-development/video/2016/oct/11/a-girls-life-how-inequality-starts-before-birth-video-international-day-of-the-girl</w:t>
              </w:r>
            </w:hyperlink>
          </w:p>
          <w:p w:rsidR="00CD36D6" w:rsidRPr="00945BAF" w:rsidRDefault="00CD36D6" w:rsidP="00CD36D6">
            <w:pPr>
              <w:rPr>
                <w:rFonts w:ascii="Calibri" w:hAnsi="Calibri" w:cs="Arial"/>
                <w:b/>
                <w:sz w:val="16"/>
                <w:szCs w:val="16"/>
              </w:rPr>
            </w:pPr>
          </w:p>
          <w:p w:rsidR="00CD36D6" w:rsidRPr="00945BAF" w:rsidRDefault="00F52ED7" w:rsidP="00CD36D6">
            <w:pPr>
              <w:rPr>
                <w:rFonts w:ascii="Calibri" w:hAnsi="Calibri" w:cs="Arial"/>
                <w:b/>
                <w:sz w:val="16"/>
                <w:szCs w:val="16"/>
              </w:rPr>
            </w:pPr>
            <w:hyperlink r:id="rId16" w:history="1">
              <w:r w:rsidR="00CD36D6" w:rsidRPr="00945BAF">
                <w:rPr>
                  <w:rStyle w:val="Hyperlink"/>
                  <w:rFonts w:ascii="Calibri" w:hAnsi="Calibri" w:cs="Arial"/>
                  <w:b/>
                  <w:sz w:val="16"/>
                  <w:szCs w:val="16"/>
                </w:rPr>
                <w:t>https://www.youtube.com/watch?v=R51ijgtRqZU&amp;feature=player_embedded</w:t>
              </w:r>
            </w:hyperlink>
          </w:p>
          <w:p w:rsidR="00CD36D6" w:rsidRPr="00945BAF" w:rsidRDefault="00CD36D6" w:rsidP="00CD36D6">
            <w:pPr>
              <w:rPr>
                <w:rFonts w:ascii="Calibri" w:hAnsi="Calibri" w:cs="Arial"/>
                <w:b/>
                <w:sz w:val="20"/>
                <w:szCs w:val="20"/>
              </w:rPr>
            </w:pPr>
            <w:r w:rsidRPr="00945BAF">
              <w:rPr>
                <w:rFonts w:ascii="Calibri" w:hAnsi="Calibri" w:cs="Arial"/>
                <w:b/>
                <w:sz w:val="20"/>
                <w:szCs w:val="20"/>
              </w:rPr>
              <w:t xml:space="preserve">Activity Three – Diary entry [ on paper, in books or provide a template] </w:t>
            </w:r>
          </w:p>
          <w:p w:rsidR="00CD36D6" w:rsidRDefault="00CD36D6" w:rsidP="00CD36D6">
            <w:pPr>
              <w:rPr>
                <w:rFonts w:ascii="Calibri" w:hAnsi="Calibri" w:cs="Arial"/>
                <w:b/>
                <w:sz w:val="20"/>
                <w:szCs w:val="20"/>
              </w:rPr>
            </w:pPr>
          </w:p>
          <w:p w:rsidR="00CD36D6" w:rsidRPr="00945BAF" w:rsidRDefault="00CD36D6" w:rsidP="00CD36D6">
            <w:pPr>
              <w:rPr>
                <w:rFonts w:ascii="Calibri" w:hAnsi="Calibri" w:cs="Arial"/>
                <w:b/>
              </w:rPr>
            </w:pPr>
            <w:r w:rsidRPr="00945BAF">
              <w:rPr>
                <w:rFonts w:ascii="Calibri" w:hAnsi="Calibri" w:cs="Arial"/>
                <w:b/>
              </w:rPr>
              <w:t>Teacher Provides:</w:t>
            </w:r>
          </w:p>
          <w:p w:rsidR="00CD36D6" w:rsidRPr="00945BAF" w:rsidRDefault="00CD36D6" w:rsidP="005715E6">
            <w:pPr>
              <w:pStyle w:val="ListParagraph"/>
              <w:numPr>
                <w:ilvl w:val="0"/>
                <w:numId w:val="16"/>
              </w:numPr>
              <w:rPr>
                <w:rFonts w:cs="Arial"/>
                <w:szCs w:val="24"/>
              </w:rPr>
            </w:pPr>
            <w:r w:rsidRPr="00945BAF">
              <w:rPr>
                <w:rFonts w:cs="Arial"/>
                <w:szCs w:val="24"/>
              </w:rPr>
              <w:t>Copies of image slide 9[ optional]</w:t>
            </w:r>
          </w:p>
          <w:p w:rsidR="00CD36D6" w:rsidRPr="00945BAF" w:rsidRDefault="00CD36D6" w:rsidP="005715E6">
            <w:pPr>
              <w:pStyle w:val="ListParagraph"/>
              <w:numPr>
                <w:ilvl w:val="0"/>
                <w:numId w:val="16"/>
              </w:numPr>
              <w:rPr>
                <w:rFonts w:cs="Arial"/>
                <w:szCs w:val="24"/>
              </w:rPr>
            </w:pPr>
            <w:r w:rsidRPr="00945BAF">
              <w:rPr>
                <w:rFonts w:cs="Arial"/>
                <w:szCs w:val="24"/>
              </w:rPr>
              <w:t>Key questions slide 10 [ optional]</w:t>
            </w:r>
          </w:p>
          <w:p w:rsidR="00CD36D6" w:rsidRPr="00945BAF" w:rsidRDefault="00CD36D6" w:rsidP="005715E6">
            <w:pPr>
              <w:pStyle w:val="ListParagraph"/>
              <w:numPr>
                <w:ilvl w:val="0"/>
                <w:numId w:val="16"/>
              </w:numPr>
              <w:rPr>
                <w:rFonts w:cs="Arial"/>
                <w:szCs w:val="24"/>
              </w:rPr>
            </w:pPr>
            <w:r w:rsidRPr="00945BAF">
              <w:rPr>
                <w:rFonts w:cs="Arial"/>
                <w:szCs w:val="24"/>
              </w:rPr>
              <w:t>A3 paper or flipchart paper/ pens for record of pupils’ discussions.</w:t>
            </w:r>
          </w:p>
          <w:p w:rsidR="00CD36D6" w:rsidRPr="00945BAF" w:rsidRDefault="00CD36D6" w:rsidP="005715E6">
            <w:pPr>
              <w:pStyle w:val="ListParagraph"/>
              <w:numPr>
                <w:ilvl w:val="0"/>
                <w:numId w:val="16"/>
              </w:numPr>
              <w:rPr>
                <w:rFonts w:cs="Arial"/>
                <w:szCs w:val="24"/>
              </w:rPr>
            </w:pPr>
            <w:r w:rsidRPr="00945BAF">
              <w:rPr>
                <w:rFonts w:cs="Arial"/>
                <w:szCs w:val="24"/>
              </w:rPr>
              <w:t xml:space="preserve">Copies of fairness statements [ could be cut up] </w:t>
            </w:r>
          </w:p>
          <w:p w:rsidR="00CD36D6" w:rsidRPr="00945BAF" w:rsidRDefault="00CD36D6" w:rsidP="005715E6">
            <w:pPr>
              <w:pStyle w:val="ListParagraph"/>
              <w:numPr>
                <w:ilvl w:val="0"/>
                <w:numId w:val="16"/>
              </w:numPr>
              <w:rPr>
                <w:rFonts w:cs="Arial"/>
                <w:szCs w:val="24"/>
              </w:rPr>
            </w:pPr>
            <w:r w:rsidRPr="00945BAF">
              <w:rPr>
                <w:rFonts w:cs="Arial"/>
                <w:szCs w:val="24"/>
              </w:rPr>
              <w:t xml:space="preserve">Template for Dairy Entry </w:t>
            </w:r>
          </w:p>
          <w:p w:rsidR="00CD36D6" w:rsidRPr="00945BAF" w:rsidRDefault="00CD36D6" w:rsidP="00CD36D6">
            <w:pPr>
              <w:rPr>
                <w:rFonts w:ascii="Calibri" w:hAnsi="Calibri" w:cs="Arial"/>
              </w:rPr>
            </w:pPr>
          </w:p>
          <w:p w:rsidR="00CD36D6" w:rsidRPr="00945BAF" w:rsidRDefault="00CD36D6" w:rsidP="00CD36D6">
            <w:pPr>
              <w:rPr>
                <w:rFonts w:ascii="Calibri" w:hAnsi="Calibri" w:cs="Arial"/>
                <w:b/>
              </w:rPr>
            </w:pPr>
            <w:r w:rsidRPr="00945BAF">
              <w:rPr>
                <w:rFonts w:ascii="Calibri" w:hAnsi="Calibri" w:cs="Arial"/>
                <w:b/>
              </w:rPr>
              <w:t xml:space="preserve">Teacher to do </w:t>
            </w:r>
          </w:p>
          <w:p w:rsidR="00AA2CB0" w:rsidRDefault="00CD36D6" w:rsidP="00AA2CB0">
            <w:pPr>
              <w:pStyle w:val="ListParagraph"/>
              <w:numPr>
                <w:ilvl w:val="0"/>
                <w:numId w:val="17"/>
              </w:numPr>
              <w:rPr>
                <w:rFonts w:cs="Arial"/>
                <w:szCs w:val="24"/>
              </w:rPr>
            </w:pPr>
            <w:r w:rsidRPr="00945BAF">
              <w:rPr>
                <w:rFonts w:cs="Arial"/>
                <w:szCs w:val="24"/>
              </w:rPr>
              <w:t>Photocopying</w:t>
            </w:r>
          </w:p>
          <w:p w:rsidR="00AA2CB0" w:rsidRDefault="00AA2CB0" w:rsidP="00AA2CB0">
            <w:pPr>
              <w:pStyle w:val="ListParagraph"/>
              <w:numPr>
                <w:ilvl w:val="0"/>
                <w:numId w:val="17"/>
              </w:numPr>
              <w:rPr>
                <w:rFonts w:cs="Arial"/>
                <w:szCs w:val="24"/>
              </w:rPr>
            </w:pPr>
            <w:r w:rsidRPr="00AA2CB0">
              <w:rPr>
                <w:rFonts w:cs="Arial"/>
                <w:szCs w:val="24"/>
              </w:rPr>
              <w:t>Cut out fairness statements [ optional]</w:t>
            </w:r>
          </w:p>
          <w:p w:rsidR="00B6210D" w:rsidRPr="00AA2CB0" w:rsidRDefault="00B6210D" w:rsidP="00AA2CB0">
            <w:pPr>
              <w:pStyle w:val="ListParagraph"/>
              <w:rPr>
                <w:rFonts w:cs="Arial"/>
                <w:szCs w:val="24"/>
              </w:rPr>
            </w:pPr>
          </w:p>
        </w:tc>
      </w:tr>
      <w:tr w:rsidR="00CD36D6" w:rsidTr="00945BAF">
        <w:tc>
          <w:tcPr>
            <w:tcW w:w="3964" w:type="dxa"/>
            <w:shd w:val="clear" w:color="auto" w:fill="5B9BD5" w:themeFill="accent1"/>
          </w:tcPr>
          <w:p w:rsidR="00AE69AD" w:rsidRDefault="00CD36D6" w:rsidP="00833335">
            <w:pPr>
              <w:rPr>
                <w:b/>
              </w:rPr>
            </w:pPr>
            <w:r w:rsidRPr="00833335">
              <w:rPr>
                <w:rFonts w:ascii="Calibri" w:hAnsi="Calibri" w:cs="Arial"/>
                <w:b/>
                <w:sz w:val="22"/>
                <w:szCs w:val="22"/>
              </w:rPr>
              <w:lastRenderedPageBreak/>
              <w:t>Learning Focus</w:t>
            </w:r>
          </w:p>
        </w:tc>
        <w:tc>
          <w:tcPr>
            <w:tcW w:w="6096" w:type="dxa"/>
            <w:shd w:val="clear" w:color="auto" w:fill="5B9BD5" w:themeFill="accent1"/>
          </w:tcPr>
          <w:p w:rsidR="00AE69AD" w:rsidRPr="00833335" w:rsidRDefault="00CD36D6"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AE69AD" w:rsidRPr="00DF0081" w:rsidRDefault="00CD36D6" w:rsidP="00833335">
            <w:pPr>
              <w:rPr>
                <w:rFonts w:ascii="Calibri" w:hAnsi="Calibri" w:cs="Arial"/>
                <w:b/>
                <w:sz w:val="20"/>
                <w:szCs w:val="20"/>
              </w:rPr>
            </w:pPr>
            <w:r w:rsidRPr="00833335">
              <w:rPr>
                <w:rFonts w:ascii="Calibri" w:hAnsi="Calibri" w:cs="Calibri"/>
                <w:b/>
                <w:sz w:val="22"/>
                <w:szCs w:val="22"/>
              </w:rPr>
              <w:t>Resources and Notes</w:t>
            </w:r>
          </w:p>
        </w:tc>
      </w:tr>
      <w:tr w:rsidR="00A45F5D" w:rsidTr="00945BAF">
        <w:tc>
          <w:tcPr>
            <w:tcW w:w="3964" w:type="dxa"/>
          </w:tcPr>
          <w:p w:rsidR="00AE69AD" w:rsidRPr="005715E6" w:rsidRDefault="00CD36D6" w:rsidP="00833335">
            <w:pPr>
              <w:rPr>
                <w:rFonts w:asciiTheme="minorHAnsi" w:hAnsiTheme="minorHAnsi" w:cstheme="minorHAnsi"/>
                <w:b/>
              </w:rPr>
            </w:pPr>
            <w:r w:rsidRPr="005715E6">
              <w:rPr>
                <w:rFonts w:asciiTheme="minorHAnsi" w:hAnsiTheme="minorHAnsi" w:cstheme="minorHAnsi"/>
                <w:b/>
              </w:rPr>
              <w:t xml:space="preserve">Lesson Three </w:t>
            </w:r>
          </w:p>
          <w:p w:rsidR="00CD36D6" w:rsidRPr="005715E6" w:rsidRDefault="00CD36D6" w:rsidP="00833335">
            <w:pPr>
              <w:rPr>
                <w:rFonts w:asciiTheme="minorHAnsi" w:hAnsiTheme="minorHAnsi" w:cstheme="minorHAnsi"/>
              </w:rPr>
            </w:pPr>
          </w:p>
          <w:p w:rsidR="00CD36D6" w:rsidRPr="005715E6" w:rsidRDefault="00CD36D6" w:rsidP="00CD36D6">
            <w:pPr>
              <w:rPr>
                <w:rFonts w:asciiTheme="minorHAnsi" w:hAnsiTheme="minorHAnsi" w:cstheme="minorHAnsi"/>
                <w:b/>
              </w:rPr>
            </w:pPr>
            <w:r w:rsidRPr="005715E6">
              <w:rPr>
                <w:rFonts w:asciiTheme="minorHAnsi" w:hAnsiTheme="minorHAnsi" w:cstheme="minorHAnsi"/>
                <w:b/>
              </w:rPr>
              <w:t>The Fight for representation How did women win the vote in Britain?  The power of taking action</w:t>
            </w:r>
          </w:p>
          <w:p w:rsidR="00104000" w:rsidRPr="005715E6" w:rsidRDefault="00104000" w:rsidP="00CD36D6">
            <w:pPr>
              <w:rPr>
                <w:rFonts w:asciiTheme="minorHAnsi" w:hAnsiTheme="minorHAnsi" w:cstheme="minorHAnsi"/>
                <w:b/>
              </w:rPr>
            </w:pPr>
          </w:p>
          <w:p w:rsidR="00104000" w:rsidRPr="005715E6" w:rsidRDefault="00CD36D6" w:rsidP="00CD36D6">
            <w:pPr>
              <w:rPr>
                <w:rFonts w:asciiTheme="minorHAnsi" w:hAnsiTheme="minorHAnsi" w:cstheme="minorHAnsi"/>
                <w:b/>
              </w:rPr>
            </w:pPr>
            <w:r w:rsidRPr="005715E6">
              <w:rPr>
                <w:rFonts w:asciiTheme="minorHAnsi" w:hAnsiTheme="minorHAnsi" w:cstheme="minorHAnsi"/>
                <w:b/>
              </w:rPr>
              <w:t>Key Questions for the lesson:</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Why is it important that women are involved in leadership and decision making? </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Why did women want the vote at the turn of the 20th century? </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How did women win the right to vote today? </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Is it ever justifiable to break the law? </w:t>
            </w:r>
          </w:p>
          <w:p w:rsidR="00104000" w:rsidRDefault="00104000" w:rsidP="00CD36D6">
            <w:pPr>
              <w:rPr>
                <w:rFonts w:asciiTheme="minorHAnsi" w:hAnsiTheme="minorHAnsi" w:cstheme="minorHAnsi"/>
              </w:rPr>
            </w:pPr>
          </w:p>
          <w:p w:rsidR="005715E6" w:rsidRDefault="005715E6" w:rsidP="00CD36D6">
            <w:pPr>
              <w:rPr>
                <w:rFonts w:asciiTheme="minorHAnsi" w:hAnsiTheme="minorHAnsi" w:cstheme="minorHAnsi"/>
              </w:rPr>
            </w:pPr>
          </w:p>
          <w:p w:rsidR="005715E6" w:rsidRDefault="005715E6" w:rsidP="005715E6">
            <w:pPr>
              <w:rPr>
                <w:b/>
              </w:rPr>
            </w:pPr>
            <w:r w:rsidRPr="00CD36D6">
              <w:rPr>
                <w:b/>
              </w:rPr>
              <w:t xml:space="preserve">Session Objectives-Learners will be able to: </w:t>
            </w:r>
          </w:p>
          <w:p w:rsidR="005715E6" w:rsidRPr="005715E6" w:rsidRDefault="005715E6" w:rsidP="005715E6">
            <w:pPr>
              <w:pStyle w:val="ListParagraph"/>
              <w:numPr>
                <w:ilvl w:val="0"/>
                <w:numId w:val="18"/>
              </w:numPr>
            </w:pPr>
            <w:r w:rsidRPr="005715E6">
              <w:t xml:space="preserve">describe why women in Britain wanted to have the vote in 1900 </w:t>
            </w:r>
          </w:p>
          <w:p w:rsidR="005715E6" w:rsidRPr="005715E6" w:rsidRDefault="005715E6" w:rsidP="005715E6">
            <w:pPr>
              <w:pStyle w:val="ListParagraph"/>
              <w:numPr>
                <w:ilvl w:val="0"/>
                <w:numId w:val="18"/>
              </w:numPr>
            </w:pPr>
            <w:r w:rsidRPr="005715E6">
              <w:t xml:space="preserve">explain the different peaceful and non-peaceful ways that women fought for the right to vote </w:t>
            </w:r>
          </w:p>
          <w:p w:rsidR="005715E6" w:rsidRPr="005715E6" w:rsidRDefault="005715E6" w:rsidP="005715E6">
            <w:pPr>
              <w:pStyle w:val="ListParagraph"/>
              <w:numPr>
                <w:ilvl w:val="0"/>
                <w:numId w:val="18"/>
              </w:numPr>
            </w:pPr>
            <w:r w:rsidRPr="005715E6">
              <w:t>Evaluate the Suffragette/ Suffragist campaigns and the use of violence to make a protest</w:t>
            </w:r>
          </w:p>
          <w:p w:rsidR="005715E6" w:rsidRPr="008269E4" w:rsidRDefault="005715E6" w:rsidP="008269E4">
            <w:pPr>
              <w:pStyle w:val="ListParagraph"/>
              <w:numPr>
                <w:ilvl w:val="0"/>
                <w:numId w:val="18"/>
              </w:numPr>
            </w:pPr>
            <w:r w:rsidRPr="005715E6">
              <w:t xml:space="preserve">Express a personal view on </w:t>
            </w:r>
            <w:r w:rsidRPr="005715E6">
              <w:lastRenderedPageBreak/>
              <w:t>what impact that has had on women's lives today.</w:t>
            </w:r>
          </w:p>
          <w:p w:rsidR="00CD36D6" w:rsidRPr="005715E6" w:rsidRDefault="00CD36D6" w:rsidP="00CD36D6">
            <w:pPr>
              <w:rPr>
                <w:rFonts w:asciiTheme="minorHAnsi" w:hAnsiTheme="minorHAnsi" w:cstheme="minorHAnsi"/>
                <w:b/>
              </w:rPr>
            </w:pPr>
            <w:r w:rsidRPr="005715E6">
              <w:rPr>
                <w:rFonts w:asciiTheme="minorHAnsi" w:hAnsiTheme="minorHAnsi" w:cstheme="minorHAnsi"/>
                <w:b/>
              </w:rPr>
              <w:t xml:space="preserve">Pupils to consider: </w:t>
            </w:r>
          </w:p>
          <w:p w:rsidR="00CD36D6" w:rsidRPr="005715E6" w:rsidRDefault="00CD36D6" w:rsidP="00CD36D6">
            <w:pPr>
              <w:rPr>
                <w:rFonts w:asciiTheme="minorHAnsi" w:hAnsiTheme="minorHAnsi" w:cstheme="minorHAnsi"/>
              </w:rPr>
            </w:pPr>
            <w:r w:rsidRPr="005715E6">
              <w:rPr>
                <w:rFonts w:asciiTheme="minorHAnsi" w:hAnsiTheme="minorHAnsi" w:cstheme="minorHAnsi"/>
              </w:rPr>
              <w:t>1. What protest methods are acceptable when trying to campaign for change.</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2. Whether protest methods have changed over the last 100 years. </w:t>
            </w:r>
          </w:p>
          <w:p w:rsidR="00CD36D6" w:rsidRPr="005715E6" w:rsidRDefault="00CD36D6" w:rsidP="00CD36D6">
            <w:pPr>
              <w:rPr>
                <w:rFonts w:asciiTheme="minorHAnsi" w:hAnsiTheme="minorHAnsi" w:cstheme="minorHAnsi"/>
              </w:rPr>
            </w:pPr>
            <w:r w:rsidRPr="005715E6">
              <w:rPr>
                <w:rFonts w:asciiTheme="minorHAnsi" w:hAnsiTheme="minorHAnsi" w:cstheme="minorHAnsi"/>
              </w:rPr>
              <w:t xml:space="preserve">3. Whether the Suffragettes have had the same success if they have only used peaceful methods? </w:t>
            </w:r>
          </w:p>
          <w:p w:rsidR="00CD36D6" w:rsidRPr="005715E6" w:rsidRDefault="00CD36D6" w:rsidP="00CD36D6">
            <w:pPr>
              <w:rPr>
                <w:rFonts w:asciiTheme="minorHAnsi" w:hAnsiTheme="minorHAnsi" w:cstheme="minorHAnsi"/>
              </w:rPr>
            </w:pPr>
            <w:r w:rsidRPr="005715E6">
              <w:rPr>
                <w:rFonts w:asciiTheme="minorHAnsi" w:hAnsiTheme="minorHAnsi" w:cstheme="minorHAnsi"/>
              </w:rPr>
              <w:t>4. Whether using illegal or extreme protest methods can ever be justified.</w:t>
            </w:r>
          </w:p>
          <w:p w:rsidR="00104000" w:rsidRDefault="00104000" w:rsidP="00CD36D6">
            <w:pPr>
              <w:rPr>
                <w:b/>
              </w:rPr>
            </w:pPr>
          </w:p>
          <w:p w:rsidR="00104000" w:rsidRDefault="00104000" w:rsidP="00CD36D6">
            <w:pPr>
              <w:rPr>
                <w:b/>
              </w:rPr>
            </w:pPr>
          </w:p>
          <w:p w:rsidR="00104000" w:rsidRDefault="00104000" w:rsidP="00CD36D6">
            <w:pPr>
              <w:rPr>
                <w:b/>
              </w:rPr>
            </w:pPr>
          </w:p>
          <w:p w:rsidR="00104000" w:rsidRPr="00CD36D6" w:rsidRDefault="00104000" w:rsidP="00CD36D6">
            <w:pPr>
              <w:rPr>
                <w:b/>
              </w:rPr>
            </w:pPr>
          </w:p>
          <w:p w:rsidR="00104000" w:rsidRDefault="00104000" w:rsidP="00CD36D6">
            <w:pPr>
              <w:rPr>
                <w:b/>
              </w:rPr>
            </w:pPr>
          </w:p>
          <w:p w:rsidR="00104000" w:rsidRDefault="00104000" w:rsidP="00CD36D6">
            <w:pPr>
              <w:rPr>
                <w:b/>
              </w:rPr>
            </w:pPr>
          </w:p>
          <w:p w:rsidR="00104000" w:rsidRDefault="00104000" w:rsidP="00CD36D6">
            <w:pPr>
              <w:rPr>
                <w:b/>
              </w:rPr>
            </w:pPr>
          </w:p>
          <w:p w:rsidR="00104000" w:rsidRDefault="00104000" w:rsidP="00CD36D6">
            <w:pPr>
              <w:rPr>
                <w:b/>
              </w:rPr>
            </w:pPr>
          </w:p>
          <w:p w:rsidR="00104000" w:rsidRPr="00CD36D6" w:rsidRDefault="00104000" w:rsidP="00CD36D6">
            <w:pPr>
              <w:rPr>
                <w:b/>
              </w:rPr>
            </w:pPr>
          </w:p>
          <w:p w:rsidR="00CD36D6" w:rsidRPr="005715E6" w:rsidRDefault="00CD36D6" w:rsidP="00CD36D6">
            <w:pPr>
              <w:rPr>
                <w:b/>
                <w:highlight w:val="yellow"/>
              </w:rPr>
            </w:pPr>
            <w:r w:rsidRPr="005715E6">
              <w:rPr>
                <w:b/>
                <w:highlight w:val="yellow"/>
              </w:rPr>
              <w:t>•</w:t>
            </w:r>
            <w:r w:rsidRPr="005715E6">
              <w:rPr>
                <w:b/>
                <w:highlight w:val="yellow"/>
              </w:rPr>
              <w:tab/>
              <w:t>PSHE Opportunity to discuss ideas and challenge perceptions (PSHE L4)</w:t>
            </w:r>
          </w:p>
          <w:p w:rsidR="00CD36D6" w:rsidRPr="005715E6" w:rsidRDefault="00CD36D6" w:rsidP="00CD36D6">
            <w:pPr>
              <w:rPr>
                <w:b/>
                <w:highlight w:val="yellow"/>
              </w:rPr>
            </w:pPr>
            <w:r w:rsidRPr="005715E6">
              <w:rPr>
                <w:b/>
                <w:highlight w:val="yellow"/>
              </w:rPr>
              <w:t>•</w:t>
            </w:r>
            <w:r w:rsidRPr="005715E6">
              <w:rPr>
                <w:b/>
                <w:highlight w:val="yellow"/>
              </w:rPr>
              <w:tab/>
              <w:t>Skills of group work – sharing, listening, questioning.</w:t>
            </w:r>
          </w:p>
          <w:p w:rsidR="00CD36D6" w:rsidRDefault="00CD36D6" w:rsidP="00CD36D6">
            <w:pPr>
              <w:rPr>
                <w:b/>
              </w:rPr>
            </w:pPr>
            <w:r w:rsidRPr="005715E6">
              <w:rPr>
                <w:b/>
                <w:highlight w:val="yellow"/>
              </w:rPr>
              <w:t>•</w:t>
            </w:r>
            <w:r w:rsidRPr="005715E6">
              <w:rPr>
                <w:b/>
                <w:highlight w:val="yellow"/>
              </w:rPr>
              <w:tab/>
              <w:t>Personal development, and awareness of own thoughts and feelings.</w:t>
            </w: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tc>
        <w:tc>
          <w:tcPr>
            <w:tcW w:w="6096" w:type="dxa"/>
          </w:tcPr>
          <w:p w:rsidR="00CD36D6" w:rsidRPr="005715E6" w:rsidRDefault="00CD36D6" w:rsidP="00CD36D6">
            <w:pPr>
              <w:rPr>
                <w:rFonts w:ascii="Calibri" w:hAnsi="Calibri"/>
              </w:rPr>
            </w:pPr>
            <w:r w:rsidRPr="005715E6">
              <w:rPr>
                <w:rFonts w:ascii="Calibri" w:hAnsi="Calibri"/>
              </w:rPr>
              <w:lastRenderedPageBreak/>
              <w:t>Topic content being taught and its purpose:</w:t>
            </w:r>
          </w:p>
          <w:p w:rsidR="00CD36D6" w:rsidRPr="005715E6" w:rsidRDefault="00CD36D6" w:rsidP="00CD36D6">
            <w:pPr>
              <w:rPr>
                <w:rFonts w:ascii="Calibri" w:hAnsi="Calibri"/>
              </w:rPr>
            </w:pPr>
            <w:r w:rsidRPr="005715E6">
              <w:rPr>
                <w:rFonts w:ascii="Calibri" w:hAnsi="Calibri"/>
              </w:rPr>
              <w:t xml:space="preserve">In this lesson pupils consider how women were able to win the right to vote. They are presented with information sheets and evidence to research and evaluate the protest methods used by the Suffragettes. </w:t>
            </w:r>
          </w:p>
          <w:p w:rsidR="00CD36D6" w:rsidRPr="005715E6" w:rsidRDefault="00CD36D6" w:rsidP="00CD36D6">
            <w:pPr>
              <w:rPr>
                <w:rFonts w:ascii="Calibri" w:hAnsi="Calibri"/>
              </w:rPr>
            </w:pPr>
          </w:p>
          <w:p w:rsidR="00CD36D6" w:rsidRPr="005715E6" w:rsidRDefault="00CD36D6" w:rsidP="00CD36D6">
            <w:pPr>
              <w:rPr>
                <w:rFonts w:ascii="Calibri" w:hAnsi="Calibri"/>
              </w:rPr>
            </w:pPr>
            <w:r w:rsidRPr="005715E6">
              <w:rPr>
                <w:rFonts w:ascii="Calibri" w:hAnsi="Calibri"/>
              </w:rPr>
              <w:t xml:space="preserve">They explore the position of women at that time. And the rights they had or didn’t have.  Pupils are given the opportunity to think about the impact of direct action and whether this can ever be justified to get change. </w:t>
            </w:r>
          </w:p>
          <w:p w:rsidR="00CD36D6" w:rsidRPr="005715E6" w:rsidRDefault="00CD36D6" w:rsidP="00CD36D6">
            <w:pPr>
              <w:rPr>
                <w:rFonts w:ascii="Calibri" w:hAnsi="Calibri"/>
              </w:rPr>
            </w:pPr>
          </w:p>
          <w:p w:rsidR="00CD36D6" w:rsidRPr="005715E6" w:rsidRDefault="00CD36D6" w:rsidP="00CD36D6">
            <w:pPr>
              <w:rPr>
                <w:rFonts w:ascii="Calibri" w:hAnsi="Calibri"/>
                <w:b/>
              </w:rPr>
            </w:pPr>
            <w:r w:rsidRPr="005715E6">
              <w:rPr>
                <w:rFonts w:ascii="Calibri" w:hAnsi="Calibri"/>
                <w:b/>
              </w:rPr>
              <w:t xml:space="preserve">Summary </w:t>
            </w:r>
          </w:p>
          <w:p w:rsidR="00104000" w:rsidRPr="005715E6" w:rsidRDefault="00CD36D6" w:rsidP="00CD36D6">
            <w:pPr>
              <w:rPr>
                <w:rFonts w:ascii="Calibri" w:hAnsi="Calibri"/>
              </w:rPr>
            </w:pPr>
            <w:r w:rsidRPr="005715E6">
              <w:rPr>
                <w:rFonts w:ascii="Calibri" w:hAnsi="Calibri"/>
                <w:b/>
              </w:rPr>
              <w:t>Let’s get engaged</w:t>
            </w:r>
            <w:r w:rsidRPr="005715E6">
              <w:rPr>
                <w:rFonts w:ascii="Calibri" w:hAnsi="Calibri"/>
              </w:rPr>
              <w:t xml:space="preserve">    15 minutes    SETTING THE SCENE </w:t>
            </w:r>
          </w:p>
          <w:p w:rsidR="005715E6" w:rsidRDefault="00CD36D6" w:rsidP="00CD36D6">
            <w:pPr>
              <w:rPr>
                <w:rFonts w:ascii="Calibri" w:hAnsi="Calibri"/>
              </w:rPr>
            </w:pPr>
            <w:r w:rsidRPr="005715E6">
              <w:rPr>
                <w:rFonts w:ascii="Calibri" w:hAnsi="Calibri"/>
              </w:rPr>
              <w:t xml:space="preserve">Why did women want the vote? </w:t>
            </w:r>
          </w:p>
          <w:p w:rsidR="00CD36D6" w:rsidRPr="005715E6" w:rsidRDefault="005715E6" w:rsidP="00CD36D6">
            <w:pPr>
              <w:rPr>
                <w:rFonts w:ascii="Calibri" w:hAnsi="Calibri"/>
              </w:rPr>
            </w:pPr>
            <w:r>
              <w:rPr>
                <w:rFonts w:ascii="Calibri" w:hAnsi="Calibri"/>
              </w:rPr>
              <w:t>Engage:</w:t>
            </w:r>
            <w:r w:rsidR="00CD36D6" w:rsidRPr="005715E6">
              <w:rPr>
                <w:rFonts w:ascii="Calibri" w:hAnsi="Calibri"/>
              </w:rPr>
              <w:t xml:space="preserve"> true / false statements</w:t>
            </w:r>
          </w:p>
          <w:p w:rsidR="00CD36D6" w:rsidRPr="005715E6" w:rsidRDefault="00CD36D6" w:rsidP="00CD36D6">
            <w:pPr>
              <w:rPr>
                <w:rFonts w:ascii="Calibri" w:hAnsi="Calibri"/>
              </w:rPr>
            </w:pPr>
            <w:r w:rsidRPr="005715E6">
              <w:rPr>
                <w:rFonts w:ascii="Calibri" w:hAnsi="Calibri"/>
              </w:rPr>
              <w:t xml:space="preserve">Develop with Clip non older women talking about women’s rights early in the 20th century.  </w:t>
            </w:r>
          </w:p>
          <w:p w:rsidR="00CD36D6" w:rsidRPr="005715E6" w:rsidRDefault="00CD36D6" w:rsidP="00CD36D6">
            <w:pPr>
              <w:rPr>
                <w:rFonts w:ascii="Calibri" w:hAnsi="Calibri"/>
              </w:rPr>
            </w:pPr>
            <w:r w:rsidRPr="005715E6">
              <w:rPr>
                <w:rFonts w:ascii="Calibri" w:hAnsi="Calibri"/>
                <w:b/>
              </w:rPr>
              <w:t>Activity One</w:t>
            </w:r>
            <w:r w:rsidRPr="005715E6">
              <w:rPr>
                <w:rFonts w:ascii="Calibri" w:hAnsi="Calibri"/>
              </w:rPr>
              <w:t xml:space="preserve"> Use the evidence you have been given to help you discuss the questions: Why did the Suffragettes feel so strongly about being able to vote? 1. Find 3 reasons that would have made your group want women to have the right to vote.</w:t>
            </w:r>
          </w:p>
          <w:p w:rsidR="00CD36D6" w:rsidRPr="005715E6" w:rsidRDefault="00CD36D6" w:rsidP="00CD36D6">
            <w:pPr>
              <w:rPr>
                <w:rFonts w:ascii="Calibri" w:hAnsi="Calibri"/>
              </w:rPr>
            </w:pPr>
            <w:r w:rsidRPr="005715E6">
              <w:rPr>
                <w:rFonts w:ascii="Calibri" w:hAnsi="Calibri"/>
              </w:rPr>
              <w:t xml:space="preserve"> Imagine you are a man against women having the vote. Write down a comment he might have said at the time explaining his view. </w:t>
            </w:r>
          </w:p>
          <w:p w:rsidR="00CD36D6" w:rsidRPr="005715E6" w:rsidRDefault="00CD36D6" w:rsidP="00CD36D6">
            <w:pPr>
              <w:rPr>
                <w:rFonts w:ascii="Calibri" w:hAnsi="Calibri"/>
              </w:rPr>
            </w:pPr>
            <w:r w:rsidRPr="005715E6">
              <w:rPr>
                <w:rFonts w:ascii="Calibri" w:hAnsi="Calibri"/>
              </w:rPr>
              <w:t xml:space="preserve">Feedback with ideas and look at what some men thought [ slide 11] </w:t>
            </w:r>
          </w:p>
          <w:p w:rsidR="00CD36D6" w:rsidRPr="005715E6" w:rsidRDefault="00CD36D6" w:rsidP="00CD36D6">
            <w:pPr>
              <w:rPr>
                <w:rFonts w:ascii="Calibri" w:hAnsi="Calibri"/>
              </w:rPr>
            </w:pPr>
          </w:p>
          <w:p w:rsidR="00CD36D6" w:rsidRPr="005715E6" w:rsidRDefault="00CD36D6" w:rsidP="00CD36D6">
            <w:pPr>
              <w:rPr>
                <w:rFonts w:ascii="Calibri" w:hAnsi="Calibri"/>
              </w:rPr>
            </w:pPr>
            <w:r w:rsidRPr="005715E6">
              <w:rPr>
                <w:rFonts w:ascii="Calibri" w:hAnsi="Calibri"/>
                <w:b/>
              </w:rPr>
              <w:t>Developing our Ideas</w:t>
            </w:r>
            <w:r w:rsidRPr="005715E6">
              <w:rPr>
                <w:rFonts w:ascii="Calibri" w:hAnsi="Calibri"/>
              </w:rPr>
              <w:t xml:space="preserve"> – activity 1 Methods used /case study   35 minutes </w:t>
            </w:r>
          </w:p>
          <w:p w:rsidR="00CD36D6" w:rsidRPr="005715E6" w:rsidRDefault="00CD36D6" w:rsidP="00CD36D6">
            <w:pPr>
              <w:rPr>
                <w:rFonts w:ascii="Calibri" w:hAnsi="Calibri"/>
              </w:rPr>
            </w:pPr>
            <w:r w:rsidRPr="005715E6">
              <w:rPr>
                <w:rFonts w:ascii="Calibri" w:hAnsi="Calibri"/>
              </w:rPr>
              <w:t>Teacher- facts about voting, voting today</w:t>
            </w:r>
          </w:p>
          <w:p w:rsidR="00CD36D6" w:rsidRPr="005715E6" w:rsidRDefault="00CD36D6" w:rsidP="00CD36D6">
            <w:pPr>
              <w:rPr>
                <w:rFonts w:ascii="Calibri" w:hAnsi="Calibri"/>
              </w:rPr>
            </w:pPr>
          </w:p>
          <w:p w:rsidR="00CD36D6" w:rsidRPr="005715E6" w:rsidRDefault="00CD36D6" w:rsidP="00CD36D6">
            <w:pPr>
              <w:rPr>
                <w:rFonts w:ascii="Calibri" w:hAnsi="Calibri"/>
                <w:b/>
              </w:rPr>
            </w:pPr>
            <w:r w:rsidRPr="005715E6">
              <w:rPr>
                <w:rFonts w:ascii="Calibri" w:hAnsi="Calibri"/>
                <w:b/>
              </w:rPr>
              <w:t>Shoul</w:t>
            </w:r>
            <w:r w:rsidR="005715E6">
              <w:rPr>
                <w:rFonts w:ascii="Calibri" w:hAnsi="Calibri"/>
                <w:b/>
              </w:rPr>
              <w:t>d the suffragettes be pardoned?</w:t>
            </w:r>
          </w:p>
          <w:p w:rsidR="00CD36D6" w:rsidRPr="005715E6" w:rsidRDefault="00CD36D6" w:rsidP="00CD36D6">
            <w:pPr>
              <w:rPr>
                <w:rFonts w:ascii="Calibri" w:hAnsi="Calibri"/>
              </w:rPr>
            </w:pPr>
            <w:r w:rsidRPr="005715E6">
              <w:rPr>
                <w:rFonts w:ascii="Calibri" w:hAnsi="Calibri"/>
                <w:b/>
              </w:rPr>
              <w:lastRenderedPageBreak/>
              <w:t>Activity Two Part One</w:t>
            </w:r>
            <w:r w:rsidRPr="005715E6">
              <w:rPr>
                <w:rFonts w:ascii="Calibri" w:hAnsi="Calibri"/>
              </w:rPr>
              <w:t xml:space="preserve">: Review the methods the Suffragettes used.  Were these acceptable or not acceptable? What is your groups view?  Complete the table you have been given and conclude your group’s view by discussing the key questions </w:t>
            </w:r>
          </w:p>
          <w:p w:rsidR="00CD36D6" w:rsidRPr="005715E6" w:rsidRDefault="00CD36D6" w:rsidP="00CD36D6">
            <w:pPr>
              <w:rPr>
                <w:rFonts w:ascii="Calibri" w:hAnsi="Calibri"/>
              </w:rPr>
            </w:pPr>
          </w:p>
          <w:p w:rsidR="00CD36D6" w:rsidRPr="005715E6" w:rsidRDefault="00CD36D6" w:rsidP="00CD36D6">
            <w:pPr>
              <w:rPr>
                <w:rFonts w:ascii="Calibri" w:hAnsi="Calibri"/>
              </w:rPr>
            </w:pPr>
            <w:r w:rsidRPr="005715E6">
              <w:rPr>
                <w:rFonts w:ascii="Calibri" w:hAnsi="Calibri"/>
                <w:b/>
              </w:rPr>
              <w:t>What do I think? Responding and reflecting: Summary   30 minutes</w:t>
            </w:r>
            <w:r w:rsidRPr="005715E6">
              <w:rPr>
                <w:rFonts w:ascii="Calibri" w:hAnsi="Calibri"/>
              </w:rPr>
              <w:t xml:space="preserve"> </w:t>
            </w:r>
          </w:p>
          <w:p w:rsidR="00CD36D6" w:rsidRPr="005715E6" w:rsidRDefault="00CD36D6" w:rsidP="00CD36D6">
            <w:pPr>
              <w:rPr>
                <w:rFonts w:ascii="Calibri" w:hAnsi="Calibri"/>
              </w:rPr>
            </w:pPr>
            <w:r w:rsidRPr="005715E6">
              <w:rPr>
                <w:rFonts w:ascii="Calibri" w:hAnsi="Calibri"/>
                <w:b/>
              </w:rPr>
              <w:t>Decision Making Part Two</w:t>
            </w:r>
            <w:r w:rsidRPr="005715E6">
              <w:rPr>
                <w:rFonts w:ascii="Calibri" w:hAnsi="Calibri"/>
              </w:rPr>
              <w:t xml:space="preserve"> Should the Government pardon the Suffragettes?  Use your evidence sheets to come to a group decision? You will need to justify your group’s decision.  </w:t>
            </w:r>
          </w:p>
          <w:p w:rsidR="00CD36D6" w:rsidRPr="005715E6" w:rsidRDefault="00CD36D6" w:rsidP="00CD36D6">
            <w:pPr>
              <w:rPr>
                <w:rFonts w:ascii="Calibri" w:hAnsi="Calibri"/>
              </w:rPr>
            </w:pPr>
          </w:p>
          <w:p w:rsidR="00CD36D6" w:rsidRPr="005715E6" w:rsidRDefault="00CD36D6" w:rsidP="00CD36D6">
            <w:pPr>
              <w:rPr>
                <w:rFonts w:ascii="Calibri" w:hAnsi="Calibri"/>
              </w:rPr>
            </w:pPr>
            <w:r w:rsidRPr="005715E6">
              <w:rPr>
                <w:rFonts w:ascii="Calibri" w:hAnsi="Calibri"/>
                <w:b/>
              </w:rPr>
              <w:t xml:space="preserve">Plenary: </w:t>
            </w:r>
            <w:r w:rsidRPr="005715E6">
              <w:rPr>
                <w:rFonts w:ascii="Calibri" w:hAnsi="Calibri"/>
              </w:rPr>
              <w:t>Write a tweet to a friend saying what your view is on ‘Pardoning the Suffragettes 100 years on’ You have 240 characters</w:t>
            </w:r>
          </w:p>
          <w:p w:rsidR="00CD36D6" w:rsidRPr="005715E6" w:rsidRDefault="00CD36D6" w:rsidP="00CD36D6">
            <w:pPr>
              <w:rPr>
                <w:rFonts w:ascii="Calibri" w:hAnsi="Calibri"/>
              </w:rPr>
            </w:pPr>
          </w:p>
          <w:p w:rsidR="00CD36D6" w:rsidRPr="00CD36D6" w:rsidRDefault="00CD36D6" w:rsidP="00CD36D6">
            <w:pPr>
              <w:rPr>
                <w:rFonts w:ascii="Calibri" w:hAnsi="Calibri"/>
                <w:b/>
                <w:sz w:val="22"/>
                <w:szCs w:val="22"/>
              </w:rPr>
            </w:pPr>
          </w:p>
          <w:p w:rsidR="00CD36D6" w:rsidRPr="00CD36D6" w:rsidRDefault="00CD36D6" w:rsidP="00CD36D6">
            <w:pPr>
              <w:rPr>
                <w:rFonts w:ascii="Calibri" w:hAnsi="Calibri"/>
                <w:b/>
                <w:sz w:val="22"/>
                <w:szCs w:val="22"/>
              </w:rPr>
            </w:pPr>
          </w:p>
          <w:p w:rsidR="00AE69AD" w:rsidRPr="00833335" w:rsidRDefault="00AE69AD" w:rsidP="00833335">
            <w:pPr>
              <w:rPr>
                <w:rFonts w:ascii="Calibri" w:hAnsi="Calibri"/>
                <w:b/>
                <w:sz w:val="22"/>
                <w:szCs w:val="22"/>
              </w:rPr>
            </w:pPr>
          </w:p>
        </w:tc>
        <w:tc>
          <w:tcPr>
            <w:tcW w:w="5766" w:type="dxa"/>
          </w:tcPr>
          <w:p w:rsidR="00CD36D6" w:rsidRPr="005715E6" w:rsidRDefault="00F52ED7" w:rsidP="00CD36D6">
            <w:pPr>
              <w:numPr>
                <w:ilvl w:val="0"/>
                <w:numId w:val="10"/>
              </w:numPr>
              <w:rPr>
                <w:rFonts w:ascii="Calibri" w:hAnsi="Calibri" w:cs="Arial"/>
              </w:rPr>
            </w:pPr>
            <w:hyperlink r:id="rId17" w:history="1">
              <w:r w:rsidR="00CD36D6" w:rsidRPr="005715E6">
                <w:rPr>
                  <w:rStyle w:val="Hyperlink"/>
                  <w:rFonts w:ascii="Calibri" w:hAnsi="Calibri" w:cs="Arial"/>
                </w:rPr>
                <w:t>https://</w:t>
              </w:r>
            </w:hyperlink>
            <w:r w:rsidR="00CD36D6" w:rsidRPr="005715E6">
              <w:rPr>
                <w:rFonts w:ascii="Calibri" w:hAnsi="Calibri" w:cs="Arial"/>
              </w:rPr>
              <w:t xml:space="preserve"> </w:t>
            </w:r>
            <w:hyperlink r:id="rId18" w:history="1">
              <w:r w:rsidR="00CD36D6" w:rsidRPr="005715E6">
                <w:rPr>
                  <w:rStyle w:val="Hyperlink"/>
                  <w:rFonts w:ascii="Calibri" w:hAnsi="Calibri" w:cs="Arial"/>
                </w:rPr>
                <w:t>www.bbc.co.uk/news/av/uk-42943814/how-the-suffragettes-woke-us-up</w:t>
              </w:r>
            </w:hyperlink>
          </w:p>
          <w:p w:rsidR="00CD36D6" w:rsidRPr="005715E6" w:rsidRDefault="00CD36D6" w:rsidP="00CD36D6">
            <w:pPr>
              <w:rPr>
                <w:rFonts w:ascii="Calibri" w:hAnsi="Calibri" w:cs="Arial"/>
              </w:rPr>
            </w:pPr>
            <w:r w:rsidRPr="005715E6">
              <w:rPr>
                <w:rFonts w:ascii="Calibri" w:hAnsi="Calibri" w:cs="Arial"/>
              </w:rPr>
              <w:t xml:space="preserve"> </w:t>
            </w:r>
          </w:p>
          <w:p w:rsidR="00CD36D6" w:rsidRPr="005715E6" w:rsidRDefault="00CD36D6" w:rsidP="00CD36D6">
            <w:pPr>
              <w:rPr>
                <w:rFonts w:ascii="Calibri" w:hAnsi="Calibri" w:cs="Arial"/>
                <w:b/>
              </w:rPr>
            </w:pPr>
            <w:r w:rsidRPr="005715E6">
              <w:rPr>
                <w:rFonts w:ascii="Calibri" w:hAnsi="Calibri" w:cs="Arial"/>
                <w:b/>
              </w:rPr>
              <w:t>Activity One – Evidence to use</w:t>
            </w:r>
          </w:p>
          <w:p w:rsidR="00CD36D6" w:rsidRPr="005715E6" w:rsidRDefault="00CD36D6" w:rsidP="00CD36D6">
            <w:pPr>
              <w:rPr>
                <w:rFonts w:ascii="Calibri" w:hAnsi="Calibri" w:cs="Arial"/>
                <w:b/>
              </w:rPr>
            </w:pPr>
            <w:r w:rsidRPr="005715E6">
              <w:rPr>
                <w:rFonts w:ascii="Calibri" w:hAnsi="Calibri" w:cs="Arial"/>
                <w:b/>
              </w:rPr>
              <w:t xml:space="preserve">1 set per group [ or stick up in the classroom]  </w:t>
            </w:r>
          </w:p>
          <w:p w:rsidR="00CD36D6" w:rsidRPr="005715E6" w:rsidRDefault="00CD36D6" w:rsidP="00CD36D6">
            <w:pPr>
              <w:rPr>
                <w:rFonts w:ascii="Calibri" w:hAnsi="Calibri" w:cs="Arial"/>
              </w:rPr>
            </w:pPr>
            <w:r w:rsidRPr="005715E6">
              <w:rPr>
                <w:rFonts w:ascii="Calibri" w:hAnsi="Calibri" w:cs="Arial"/>
              </w:rPr>
              <w:t>2.1- Task sheet plus 4 evidence sheets</w:t>
            </w:r>
          </w:p>
          <w:p w:rsidR="00CD36D6" w:rsidRPr="005715E6" w:rsidRDefault="00CD36D6" w:rsidP="00CD36D6">
            <w:pPr>
              <w:rPr>
                <w:rFonts w:ascii="Calibri" w:hAnsi="Calibri" w:cs="Arial"/>
              </w:rPr>
            </w:pPr>
            <w:r w:rsidRPr="005715E6">
              <w:rPr>
                <w:rFonts w:ascii="Calibri" w:hAnsi="Calibri" w:cs="Arial"/>
              </w:rPr>
              <w:t xml:space="preserve">[ teachers can pick according to age and ability] </w:t>
            </w:r>
          </w:p>
          <w:p w:rsidR="00CD36D6" w:rsidRPr="005715E6" w:rsidRDefault="00CD36D6" w:rsidP="00CD36D6">
            <w:pPr>
              <w:rPr>
                <w:rFonts w:ascii="Calibri" w:hAnsi="Calibri" w:cs="Arial"/>
              </w:rPr>
            </w:pPr>
            <w:r w:rsidRPr="005715E6">
              <w:rPr>
                <w:rFonts w:ascii="Calibri" w:hAnsi="Calibri" w:cs="Arial"/>
              </w:rPr>
              <w:t xml:space="preserve">2.1.1 Views of women 1900 [ diagram] </w:t>
            </w:r>
          </w:p>
          <w:p w:rsidR="00CD36D6" w:rsidRPr="005715E6" w:rsidRDefault="00CD36D6" w:rsidP="00CD36D6">
            <w:pPr>
              <w:rPr>
                <w:rFonts w:ascii="Calibri" w:hAnsi="Calibri" w:cs="Arial"/>
              </w:rPr>
            </w:pPr>
            <w:r w:rsidRPr="005715E6">
              <w:rPr>
                <w:rFonts w:ascii="Calibri" w:hAnsi="Calibri" w:cs="Arial"/>
              </w:rPr>
              <w:t xml:space="preserve">2.1.2 Separate Spheres [ diagram] </w:t>
            </w:r>
          </w:p>
          <w:p w:rsidR="00CD36D6" w:rsidRPr="005715E6" w:rsidRDefault="00CD36D6" w:rsidP="00CD36D6">
            <w:pPr>
              <w:rPr>
                <w:rFonts w:ascii="Calibri" w:hAnsi="Calibri" w:cs="Arial"/>
                <w:bCs/>
              </w:rPr>
            </w:pPr>
            <w:r w:rsidRPr="005715E6">
              <w:rPr>
                <w:rFonts w:ascii="Calibri" w:hAnsi="Calibri" w:cs="Arial"/>
              </w:rPr>
              <w:t xml:space="preserve">2.1.3 </w:t>
            </w:r>
            <w:r w:rsidRPr="005715E6">
              <w:rPr>
                <w:rFonts w:ascii="Calibri" w:hAnsi="Calibri" w:cs="Arial"/>
                <w:bCs/>
              </w:rPr>
              <w:t>Women's position in society in 1900</w:t>
            </w:r>
          </w:p>
          <w:p w:rsidR="00CD36D6" w:rsidRPr="005715E6" w:rsidRDefault="00CD36D6" w:rsidP="00CD36D6">
            <w:pPr>
              <w:rPr>
                <w:rFonts w:ascii="Calibri" w:hAnsi="Calibri" w:cs="Arial"/>
              </w:rPr>
            </w:pPr>
            <w:r w:rsidRPr="005715E6">
              <w:rPr>
                <w:rFonts w:ascii="Calibri" w:hAnsi="Calibri" w:cs="Arial"/>
                <w:bCs/>
              </w:rPr>
              <w:t xml:space="preserve">2.1.4 Women and the Vote </w:t>
            </w:r>
          </w:p>
          <w:p w:rsidR="00CD36D6" w:rsidRPr="005715E6" w:rsidRDefault="00CD36D6" w:rsidP="00CD36D6">
            <w:pPr>
              <w:rPr>
                <w:rFonts w:ascii="Calibri" w:hAnsi="Calibri" w:cs="Arial"/>
              </w:rPr>
            </w:pPr>
          </w:p>
          <w:p w:rsidR="00CD36D6" w:rsidRPr="005715E6" w:rsidRDefault="00CD36D6" w:rsidP="00CD36D6">
            <w:pPr>
              <w:rPr>
                <w:rFonts w:ascii="Calibri" w:hAnsi="Calibri" w:cs="Arial"/>
                <w:b/>
              </w:rPr>
            </w:pPr>
            <w:r w:rsidRPr="005715E6">
              <w:rPr>
                <w:rFonts w:ascii="Calibri" w:hAnsi="Calibri" w:cs="Arial"/>
                <w:b/>
              </w:rPr>
              <w:t xml:space="preserve">Activity Two- Part 1 </w:t>
            </w:r>
          </w:p>
          <w:p w:rsidR="00CD36D6" w:rsidRPr="005715E6" w:rsidRDefault="00CD36D6" w:rsidP="00CD36D6">
            <w:pPr>
              <w:rPr>
                <w:rFonts w:ascii="Calibri" w:hAnsi="Calibri" w:cs="Arial"/>
              </w:rPr>
            </w:pPr>
            <w:r w:rsidRPr="005715E6">
              <w:rPr>
                <w:rFonts w:ascii="Calibri" w:hAnsi="Calibri" w:cs="Arial"/>
              </w:rPr>
              <w:t>2.2 Task sheet – Explanation of task</w:t>
            </w:r>
          </w:p>
          <w:p w:rsidR="00CD36D6" w:rsidRPr="005715E6" w:rsidRDefault="00CD36D6" w:rsidP="00CD36D6">
            <w:pPr>
              <w:rPr>
                <w:rFonts w:ascii="Calibri" w:hAnsi="Calibri" w:cs="Arial"/>
              </w:rPr>
            </w:pPr>
            <w:r w:rsidRPr="005715E6">
              <w:rPr>
                <w:rFonts w:ascii="Calibri" w:hAnsi="Calibri" w:cs="Arial"/>
              </w:rPr>
              <w:t>2.2 Task Sheet – Key Questions</w:t>
            </w:r>
          </w:p>
          <w:p w:rsidR="00CD36D6" w:rsidRPr="005715E6" w:rsidRDefault="00CD36D6" w:rsidP="00CD36D6">
            <w:pPr>
              <w:rPr>
                <w:rFonts w:ascii="Calibri" w:hAnsi="Calibri" w:cs="Arial"/>
              </w:rPr>
            </w:pPr>
            <w:r w:rsidRPr="005715E6">
              <w:rPr>
                <w:rFonts w:ascii="Calibri" w:hAnsi="Calibri" w:cs="Arial"/>
              </w:rPr>
              <w:t xml:space="preserve">2.3 .1 Group Opinion [ 1 per group] </w:t>
            </w:r>
          </w:p>
          <w:p w:rsidR="00CD36D6" w:rsidRPr="005715E6" w:rsidRDefault="00CD36D6" w:rsidP="00CD36D6">
            <w:pPr>
              <w:rPr>
                <w:rFonts w:ascii="Calibri" w:hAnsi="Calibri" w:cs="Arial"/>
              </w:rPr>
            </w:pPr>
            <w:r w:rsidRPr="005715E6">
              <w:rPr>
                <w:rFonts w:ascii="Calibri" w:hAnsi="Calibri" w:cs="Arial"/>
              </w:rPr>
              <w:t xml:space="preserve">2.3.2 Group Table Protest Methods </w:t>
            </w:r>
          </w:p>
          <w:p w:rsidR="00CD36D6" w:rsidRPr="005715E6" w:rsidRDefault="00CD36D6" w:rsidP="00CD36D6">
            <w:pPr>
              <w:rPr>
                <w:rFonts w:ascii="Calibri" w:hAnsi="Calibri" w:cs="Arial"/>
              </w:rPr>
            </w:pPr>
            <w:r w:rsidRPr="005715E6">
              <w:rPr>
                <w:rFonts w:ascii="Calibri" w:hAnsi="Calibri" w:cs="Arial"/>
              </w:rPr>
              <w:t xml:space="preserve">Evidence sheets- 1 per group [ or stick up around the classroom] </w:t>
            </w:r>
          </w:p>
          <w:p w:rsidR="00CD36D6" w:rsidRPr="005715E6" w:rsidRDefault="00CD36D6" w:rsidP="00CD36D6">
            <w:pPr>
              <w:rPr>
                <w:rFonts w:ascii="Calibri" w:hAnsi="Calibri" w:cs="Arial"/>
              </w:rPr>
            </w:pPr>
          </w:p>
          <w:p w:rsidR="00CD36D6" w:rsidRPr="005715E6" w:rsidRDefault="00CD36D6" w:rsidP="00CD36D6">
            <w:pPr>
              <w:rPr>
                <w:rFonts w:ascii="Calibri" w:hAnsi="Calibri" w:cs="Arial"/>
                <w:b/>
              </w:rPr>
            </w:pPr>
            <w:r w:rsidRPr="005715E6">
              <w:rPr>
                <w:rFonts w:ascii="Calibri" w:hAnsi="Calibri" w:cs="Arial"/>
                <w:b/>
              </w:rPr>
              <w:t xml:space="preserve">Plenary </w:t>
            </w:r>
          </w:p>
          <w:p w:rsidR="00CD36D6" w:rsidRPr="005715E6" w:rsidRDefault="00CD36D6" w:rsidP="00CD36D6">
            <w:pPr>
              <w:rPr>
                <w:rFonts w:ascii="Calibri" w:hAnsi="Calibri" w:cs="Arial"/>
                <w:b/>
              </w:rPr>
            </w:pPr>
            <w:r w:rsidRPr="005715E6">
              <w:rPr>
                <w:rFonts w:ascii="Calibri" w:hAnsi="Calibri" w:cs="Arial"/>
                <w:b/>
              </w:rPr>
              <w:t xml:space="preserve">2.4 Tweet Template – 1 per pupil [ group?] </w:t>
            </w:r>
          </w:p>
          <w:p w:rsidR="00CD36D6" w:rsidRPr="005715E6" w:rsidRDefault="00CD36D6" w:rsidP="00CD36D6">
            <w:pPr>
              <w:rPr>
                <w:rFonts w:ascii="Calibri" w:hAnsi="Calibri" w:cs="Arial"/>
              </w:rPr>
            </w:pPr>
          </w:p>
          <w:p w:rsidR="00CD36D6" w:rsidRPr="005715E6" w:rsidRDefault="00CD36D6" w:rsidP="00CD36D6">
            <w:pPr>
              <w:rPr>
                <w:rFonts w:ascii="Calibri" w:hAnsi="Calibri" w:cs="Arial"/>
                <w:b/>
              </w:rPr>
            </w:pPr>
            <w:r w:rsidRPr="005715E6">
              <w:rPr>
                <w:rFonts w:ascii="Calibri" w:hAnsi="Calibri" w:cs="Arial"/>
                <w:b/>
              </w:rPr>
              <w:t>Teacher to Provide:</w:t>
            </w:r>
          </w:p>
          <w:p w:rsidR="00CD36D6" w:rsidRPr="008269E4" w:rsidRDefault="00CD36D6" w:rsidP="00CD36D6">
            <w:pPr>
              <w:rPr>
                <w:rFonts w:ascii="Calibri" w:hAnsi="Calibri" w:cs="Arial"/>
              </w:rPr>
            </w:pPr>
            <w:r w:rsidRPr="008269E4">
              <w:rPr>
                <w:rFonts w:ascii="Calibri" w:hAnsi="Calibri" w:cs="Arial"/>
              </w:rPr>
              <w:t>Copies of evidence</w:t>
            </w:r>
          </w:p>
          <w:p w:rsidR="00CD36D6" w:rsidRPr="008269E4" w:rsidRDefault="00CD36D6" w:rsidP="00CD36D6">
            <w:pPr>
              <w:rPr>
                <w:rFonts w:ascii="Calibri" w:hAnsi="Calibri" w:cs="Arial"/>
              </w:rPr>
            </w:pPr>
            <w:r w:rsidRPr="008269E4">
              <w:rPr>
                <w:rFonts w:ascii="Calibri" w:hAnsi="Calibri" w:cs="Arial"/>
              </w:rPr>
              <w:t xml:space="preserve">Worksheets for completion  </w:t>
            </w:r>
          </w:p>
          <w:p w:rsidR="00CD36D6" w:rsidRPr="005715E6" w:rsidRDefault="00CD36D6" w:rsidP="00CD36D6">
            <w:pPr>
              <w:rPr>
                <w:rFonts w:ascii="Calibri" w:hAnsi="Calibri" w:cs="Arial"/>
                <w:b/>
              </w:rPr>
            </w:pPr>
          </w:p>
          <w:p w:rsidR="00CD36D6" w:rsidRPr="005715E6" w:rsidRDefault="00CD36D6" w:rsidP="00CD36D6">
            <w:pPr>
              <w:rPr>
                <w:rFonts w:ascii="Calibri" w:hAnsi="Calibri" w:cs="Arial"/>
                <w:b/>
              </w:rPr>
            </w:pPr>
            <w:r w:rsidRPr="005715E6">
              <w:rPr>
                <w:rFonts w:ascii="Calibri" w:hAnsi="Calibri" w:cs="Arial"/>
                <w:b/>
              </w:rPr>
              <w:t xml:space="preserve"> </w:t>
            </w:r>
          </w:p>
          <w:p w:rsidR="00AE69AD" w:rsidRPr="00DF0081" w:rsidRDefault="00945BAF" w:rsidP="008269E4">
            <w:pPr>
              <w:rPr>
                <w:rFonts w:ascii="Calibri" w:hAnsi="Calibri" w:cs="Arial"/>
                <w:b/>
                <w:sz w:val="20"/>
                <w:szCs w:val="20"/>
              </w:rPr>
            </w:pPr>
            <w:r w:rsidRPr="00945BAF">
              <w:rPr>
                <w:noProof/>
                <w:lang w:eastAsia="en-GB"/>
              </w:rPr>
              <w:drawing>
                <wp:anchor distT="0" distB="0" distL="114300" distR="114300" simplePos="0" relativeHeight="251672576" behindDoc="0" locked="0" layoutInCell="1" allowOverlap="1" wp14:anchorId="4B1607FB" wp14:editId="273CF270">
                  <wp:simplePos x="0" y="0"/>
                  <wp:positionH relativeFrom="column">
                    <wp:posOffset>1489710</wp:posOffset>
                  </wp:positionH>
                  <wp:positionV relativeFrom="paragraph">
                    <wp:posOffset>317500</wp:posOffset>
                  </wp:positionV>
                  <wp:extent cx="1915795" cy="552450"/>
                  <wp:effectExtent l="0" t="0" r="8255" b="0"/>
                  <wp:wrapSquare wrapText="bothSides"/>
                  <wp:docPr id="10"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79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p>
        </w:tc>
      </w:tr>
      <w:tr w:rsidR="00CD36D6" w:rsidTr="00945BAF">
        <w:tc>
          <w:tcPr>
            <w:tcW w:w="3964" w:type="dxa"/>
            <w:shd w:val="clear" w:color="auto" w:fill="5B9BD5" w:themeFill="accent1"/>
          </w:tcPr>
          <w:p w:rsidR="00CD36D6" w:rsidRDefault="00CD36D6" w:rsidP="00833335">
            <w:pPr>
              <w:rPr>
                <w:b/>
              </w:rPr>
            </w:pPr>
            <w:r w:rsidRPr="00833335">
              <w:rPr>
                <w:rFonts w:ascii="Calibri" w:hAnsi="Calibri" w:cs="Arial"/>
                <w:b/>
                <w:sz w:val="22"/>
                <w:szCs w:val="22"/>
              </w:rPr>
              <w:lastRenderedPageBreak/>
              <w:t>Learning Focus</w:t>
            </w:r>
          </w:p>
        </w:tc>
        <w:tc>
          <w:tcPr>
            <w:tcW w:w="6096" w:type="dxa"/>
            <w:shd w:val="clear" w:color="auto" w:fill="5B9BD5" w:themeFill="accent1"/>
          </w:tcPr>
          <w:p w:rsidR="00CD36D6" w:rsidRPr="00833335" w:rsidRDefault="00CD36D6"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CD36D6" w:rsidRPr="00DF0081" w:rsidRDefault="00CD36D6" w:rsidP="00833335">
            <w:pPr>
              <w:rPr>
                <w:rFonts w:ascii="Calibri" w:hAnsi="Calibri" w:cs="Arial"/>
                <w:b/>
                <w:sz w:val="20"/>
                <w:szCs w:val="20"/>
              </w:rPr>
            </w:pPr>
            <w:r w:rsidRPr="00833335">
              <w:rPr>
                <w:rFonts w:ascii="Calibri" w:hAnsi="Calibri" w:cs="Calibri"/>
                <w:b/>
                <w:sz w:val="22"/>
                <w:szCs w:val="22"/>
              </w:rPr>
              <w:t>Resources and Notes</w:t>
            </w:r>
          </w:p>
        </w:tc>
      </w:tr>
      <w:tr w:rsidR="00CD36D6" w:rsidTr="00945BAF">
        <w:tc>
          <w:tcPr>
            <w:tcW w:w="3964" w:type="dxa"/>
          </w:tcPr>
          <w:p w:rsidR="00CD36D6" w:rsidRDefault="00CD36D6" w:rsidP="00833335">
            <w:pPr>
              <w:rPr>
                <w:b/>
              </w:rPr>
            </w:pPr>
            <w:r>
              <w:rPr>
                <w:b/>
              </w:rPr>
              <w:t xml:space="preserve">Lesson Four </w:t>
            </w:r>
          </w:p>
          <w:p w:rsidR="00CD36D6" w:rsidRDefault="00CD36D6" w:rsidP="00833335">
            <w:pPr>
              <w:rPr>
                <w:b/>
              </w:rPr>
            </w:pPr>
          </w:p>
          <w:p w:rsidR="00CD36D6" w:rsidRPr="008269E4" w:rsidRDefault="00CD36D6" w:rsidP="00CD36D6">
            <w:pPr>
              <w:rPr>
                <w:rFonts w:ascii="Calibri" w:hAnsi="Calibri" w:cs="Arial"/>
                <w:b/>
              </w:rPr>
            </w:pPr>
            <w:r w:rsidRPr="008269E4">
              <w:rPr>
                <w:rFonts w:ascii="Calibri" w:hAnsi="Calibri" w:cs="Arial"/>
                <w:b/>
              </w:rPr>
              <w:t xml:space="preserve">Gender Inequality and the role of Education       How does education empower people? </w:t>
            </w:r>
          </w:p>
          <w:p w:rsidR="00CD36D6" w:rsidRPr="008269E4" w:rsidRDefault="00CD36D6" w:rsidP="00CD36D6">
            <w:pPr>
              <w:rPr>
                <w:rFonts w:ascii="Calibri" w:hAnsi="Calibri" w:cs="Arial"/>
                <w:b/>
              </w:rPr>
            </w:pPr>
            <w:r w:rsidRPr="008269E4">
              <w:rPr>
                <w:rFonts w:ascii="Calibri" w:hAnsi="Calibri" w:cs="Arial"/>
                <w:b/>
              </w:rPr>
              <w:t>Malala – case study of an activist</w:t>
            </w:r>
          </w:p>
          <w:p w:rsidR="00CD36D6" w:rsidRPr="008269E4" w:rsidRDefault="00CD36D6" w:rsidP="00CD36D6">
            <w:pPr>
              <w:rPr>
                <w:rFonts w:ascii="Calibri" w:hAnsi="Calibri" w:cs="Arial"/>
                <w:b/>
              </w:rPr>
            </w:pPr>
            <w:r w:rsidRPr="008269E4">
              <w:rPr>
                <w:rFonts w:ascii="Calibri" w:hAnsi="Calibri" w:cs="Arial"/>
                <w:b/>
              </w:rPr>
              <w:t xml:space="preserve"> </w:t>
            </w:r>
          </w:p>
          <w:p w:rsidR="00CD36D6" w:rsidRPr="008269E4" w:rsidRDefault="00CD36D6" w:rsidP="00CD36D6">
            <w:pPr>
              <w:rPr>
                <w:rFonts w:ascii="Calibri" w:hAnsi="Calibri" w:cs="Arial"/>
                <w:b/>
              </w:rPr>
            </w:pPr>
          </w:p>
          <w:p w:rsidR="00CD36D6" w:rsidRPr="008269E4" w:rsidRDefault="00CD36D6" w:rsidP="00CD36D6">
            <w:pPr>
              <w:rPr>
                <w:rFonts w:ascii="Calibri" w:hAnsi="Calibri" w:cs="Arial"/>
                <w:b/>
              </w:rPr>
            </w:pPr>
            <w:r w:rsidRPr="008269E4">
              <w:rPr>
                <w:rFonts w:ascii="Calibri" w:hAnsi="Calibri" w:cs="Arial"/>
                <w:b/>
              </w:rPr>
              <w:t xml:space="preserve">Key questions to consider: </w:t>
            </w:r>
          </w:p>
          <w:p w:rsidR="00CD36D6" w:rsidRPr="008269E4" w:rsidRDefault="00CD36D6" w:rsidP="008269E4">
            <w:pPr>
              <w:pStyle w:val="ListParagraph"/>
              <w:numPr>
                <w:ilvl w:val="0"/>
                <w:numId w:val="20"/>
              </w:numPr>
              <w:rPr>
                <w:rFonts w:cs="Arial"/>
              </w:rPr>
            </w:pPr>
            <w:r w:rsidRPr="008269E4">
              <w:rPr>
                <w:rFonts w:cs="Arial"/>
                <w:bCs/>
              </w:rPr>
              <w:t xml:space="preserve">Do pupils </w:t>
            </w:r>
            <w:r w:rsidRPr="008269E4">
              <w:rPr>
                <w:rFonts w:cs="Arial"/>
              </w:rPr>
              <w:t>understand the concepts of ‘Gender equality’ and ‘gender equity’?</w:t>
            </w:r>
          </w:p>
          <w:p w:rsidR="00CD36D6" w:rsidRPr="008269E4" w:rsidRDefault="00CD36D6" w:rsidP="008269E4">
            <w:pPr>
              <w:pStyle w:val="ListParagraph"/>
              <w:numPr>
                <w:ilvl w:val="0"/>
                <w:numId w:val="20"/>
              </w:numPr>
              <w:rPr>
                <w:rFonts w:cs="Arial"/>
              </w:rPr>
            </w:pPr>
            <w:r w:rsidRPr="008269E4">
              <w:rPr>
                <w:rFonts w:cs="Arial"/>
              </w:rPr>
              <w:t xml:space="preserve">Can they see the need for International Action to address gender inequality through </w:t>
            </w:r>
            <w:r w:rsidR="008269E4" w:rsidRPr="008269E4">
              <w:rPr>
                <w:rFonts w:cs="Arial"/>
              </w:rPr>
              <w:t>education,</w:t>
            </w:r>
            <w:r w:rsidRPr="008269E4">
              <w:rPr>
                <w:rFonts w:cs="Arial"/>
              </w:rPr>
              <w:t xml:space="preserve"> </w:t>
            </w:r>
          </w:p>
          <w:p w:rsidR="00CD36D6" w:rsidRPr="008269E4" w:rsidRDefault="00CD36D6" w:rsidP="008269E4">
            <w:pPr>
              <w:pStyle w:val="ListParagraph"/>
              <w:numPr>
                <w:ilvl w:val="0"/>
                <w:numId w:val="20"/>
              </w:numPr>
              <w:rPr>
                <w:rFonts w:cs="Arial"/>
              </w:rPr>
            </w:pPr>
            <w:r w:rsidRPr="008269E4">
              <w:rPr>
                <w:rFonts w:cs="Arial"/>
              </w:rPr>
              <w:t xml:space="preserve">Do they understand the influence of activists like Malala? </w:t>
            </w:r>
          </w:p>
          <w:p w:rsidR="00CD36D6" w:rsidRPr="008269E4" w:rsidRDefault="00CD36D6" w:rsidP="008269E4">
            <w:pPr>
              <w:pStyle w:val="ListParagraph"/>
              <w:numPr>
                <w:ilvl w:val="0"/>
                <w:numId w:val="20"/>
              </w:numPr>
              <w:rPr>
                <w:rFonts w:cs="Arial"/>
              </w:rPr>
            </w:pPr>
            <w:r w:rsidRPr="008269E4">
              <w:rPr>
                <w:rFonts w:cs="Arial"/>
              </w:rPr>
              <w:t xml:space="preserve">Can they see the value of the UN in influencing things such as the right to an education for all young people? </w:t>
            </w:r>
          </w:p>
          <w:p w:rsidR="00CD36D6" w:rsidRPr="008269E4" w:rsidRDefault="00CD36D6" w:rsidP="008269E4">
            <w:pPr>
              <w:pStyle w:val="ListParagraph"/>
              <w:numPr>
                <w:ilvl w:val="0"/>
                <w:numId w:val="20"/>
              </w:numPr>
              <w:rPr>
                <w:rFonts w:cs="Arial"/>
              </w:rPr>
            </w:pPr>
            <w:r w:rsidRPr="008269E4">
              <w:rPr>
                <w:rFonts w:cs="Arial"/>
              </w:rPr>
              <w:t xml:space="preserve">Can they evaluate the benefits of gender equality and how educating girls can contribute to reducing poverty?   </w:t>
            </w:r>
          </w:p>
          <w:p w:rsidR="00CD36D6" w:rsidRPr="008269E4" w:rsidRDefault="00CD36D6" w:rsidP="00CD36D6">
            <w:pPr>
              <w:rPr>
                <w:rFonts w:ascii="Calibri" w:hAnsi="Calibri" w:cs="Arial"/>
                <w:b/>
              </w:rPr>
            </w:pPr>
          </w:p>
          <w:p w:rsidR="00CD36D6" w:rsidRPr="008269E4" w:rsidRDefault="00CD36D6" w:rsidP="00CD36D6">
            <w:pPr>
              <w:rPr>
                <w:rFonts w:ascii="Calibri" w:hAnsi="Calibri" w:cs="Arial"/>
                <w:b/>
              </w:rPr>
            </w:pPr>
          </w:p>
          <w:p w:rsidR="00CD36D6" w:rsidRPr="008269E4" w:rsidRDefault="00CD36D6" w:rsidP="00CD36D6">
            <w:pPr>
              <w:rPr>
                <w:rFonts w:ascii="Calibri" w:hAnsi="Calibri" w:cs="Arial"/>
                <w:b/>
              </w:rPr>
            </w:pPr>
            <w:r w:rsidRPr="008269E4">
              <w:rPr>
                <w:rFonts w:ascii="Calibri" w:hAnsi="Calibri" w:cs="Arial"/>
                <w:b/>
              </w:rPr>
              <w:t>Session Objectives -</w:t>
            </w:r>
            <w:r w:rsidRPr="008269E4">
              <w:rPr>
                <w:rFonts w:ascii="Calibri" w:hAnsi="Calibri" w:cs="Calibri"/>
                <w:b/>
                <w:bCs/>
              </w:rPr>
              <w:t xml:space="preserve">Learners will </w:t>
            </w:r>
            <w:r w:rsidRPr="008269E4">
              <w:rPr>
                <w:rFonts w:ascii="Calibri" w:hAnsi="Calibri" w:cs="Calibri"/>
                <w:b/>
                <w:bCs/>
              </w:rPr>
              <w:lastRenderedPageBreak/>
              <w:t>be able to:</w:t>
            </w:r>
          </w:p>
          <w:p w:rsidR="00CD36D6" w:rsidRPr="008269E4" w:rsidRDefault="00CD36D6" w:rsidP="00CD36D6">
            <w:pPr>
              <w:numPr>
                <w:ilvl w:val="0"/>
                <w:numId w:val="11"/>
              </w:numPr>
              <w:rPr>
                <w:rFonts w:ascii="Calibri" w:hAnsi="Calibri" w:cs="Calibri"/>
                <w:bCs/>
              </w:rPr>
            </w:pPr>
            <w:r w:rsidRPr="008269E4">
              <w:rPr>
                <w:rFonts w:ascii="Calibri" w:hAnsi="Calibri" w:cs="Calibri"/>
                <w:bCs/>
              </w:rPr>
              <w:t>Explain the concept of gender equality</w:t>
            </w:r>
          </w:p>
          <w:p w:rsidR="00CD36D6" w:rsidRPr="008269E4" w:rsidRDefault="00CD36D6" w:rsidP="00CD36D6">
            <w:pPr>
              <w:numPr>
                <w:ilvl w:val="0"/>
                <w:numId w:val="11"/>
              </w:numPr>
              <w:rPr>
                <w:rFonts w:ascii="Calibri" w:hAnsi="Calibri" w:cs="Calibri"/>
                <w:bCs/>
              </w:rPr>
            </w:pPr>
            <w:r w:rsidRPr="008269E4">
              <w:rPr>
                <w:rFonts w:ascii="Calibri" w:hAnsi="Calibri" w:cs="Calibri"/>
                <w:bCs/>
              </w:rPr>
              <w:t xml:space="preserve">Describe why getting a good quality education is an important human right especially for girls   </w:t>
            </w:r>
          </w:p>
          <w:p w:rsidR="00CD36D6" w:rsidRPr="008269E4" w:rsidRDefault="00CD36D6" w:rsidP="00CD36D6">
            <w:pPr>
              <w:numPr>
                <w:ilvl w:val="0"/>
                <w:numId w:val="11"/>
              </w:numPr>
              <w:rPr>
                <w:rFonts w:ascii="Calibri" w:hAnsi="Calibri" w:cs="Calibri"/>
                <w:bCs/>
              </w:rPr>
            </w:pPr>
            <w:r w:rsidRPr="008269E4">
              <w:rPr>
                <w:rFonts w:ascii="Calibri" w:hAnsi="Calibri" w:cs="Calibri"/>
                <w:bCs/>
              </w:rPr>
              <w:t xml:space="preserve">Evaluate what makes a good school that enables pupils to have a high quality education </w:t>
            </w:r>
          </w:p>
          <w:p w:rsidR="00CD36D6" w:rsidRPr="008269E4" w:rsidRDefault="00CD36D6" w:rsidP="00CD36D6">
            <w:pPr>
              <w:numPr>
                <w:ilvl w:val="0"/>
                <w:numId w:val="11"/>
              </w:numPr>
              <w:rPr>
                <w:rFonts w:ascii="Calibri" w:hAnsi="Calibri" w:cs="Calibri"/>
                <w:b/>
                <w:bCs/>
              </w:rPr>
            </w:pPr>
            <w:r w:rsidRPr="008269E4">
              <w:rPr>
                <w:rFonts w:ascii="Calibri" w:hAnsi="Calibri" w:cs="Calibri"/>
                <w:bCs/>
              </w:rPr>
              <w:t>Explain how educating girls can help reduce poverty and benefit communities</w:t>
            </w:r>
          </w:p>
          <w:p w:rsidR="00CD36D6" w:rsidRDefault="00CD36D6" w:rsidP="00CD36D6">
            <w:pPr>
              <w:rPr>
                <w:rFonts w:ascii="Calibri" w:hAnsi="Calibri" w:cs="Calibri"/>
                <w:bCs/>
                <w:sz w:val="20"/>
                <w:szCs w:val="20"/>
              </w:rPr>
            </w:pPr>
          </w:p>
          <w:p w:rsidR="00104000" w:rsidRDefault="00104000" w:rsidP="00CD36D6">
            <w:pPr>
              <w:rPr>
                <w:rFonts w:ascii="Calibri" w:hAnsi="Calibri" w:cs="Calibri"/>
                <w:bCs/>
                <w:sz w:val="20"/>
                <w:szCs w:val="20"/>
                <w:highlight w:val="yellow"/>
              </w:rPr>
            </w:pPr>
          </w:p>
          <w:p w:rsidR="00104000" w:rsidRDefault="00104000" w:rsidP="00CD36D6">
            <w:pPr>
              <w:rPr>
                <w:rFonts w:ascii="Calibri" w:hAnsi="Calibri" w:cs="Calibri"/>
                <w:bCs/>
                <w:sz w:val="20"/>
                <w:szCs w:val="20"/>
                <w:highlight w:val="yellow"/>
              </w:rPr>
            </w:pPr>
          </w:p>
          <w:p w:rsidR="00104000" w:rsidRDefault="00104000" w:rsidP="00CD36D6">
            <w:pPr>
              <w:rPr>
                <w:rFonts w:ascii="Calibri" w:hAnsi="Calibri" w:cs="Calibri"/>
                <w:bCs/>
                <w:sz w:val="20"/>
                <w:szCs w:val="20"/>
                <w:highlight w:val="yellow"/>
              </w:rPr>
            </w:pPr>
          </w:p>
          <w:p w:rsidR="00104000" w:rsidRDefault="00104000" w:rsidP="00CD36D6">
            <w:pPr>
              <w:rPr>
                <w:rFonts w:ascii="Calibri" w:hAnsi="Calibri" w:cs="Calibri"/>
                <w:bCs/>
                <w:sz w:val="20"/>
                <w:szCs w:val="20"/>
                <w:highlight w:val="yellow"/>
              </w:rPr>
            </w:pPr>
          </w:p>
          <w:p w:rsidR="00104000" w:rsidRDefault="00104000" w:rsidP="00CD36D6">
            <w:pPr>
              <w:rPr>
                <w:rFonts w:ascii="Calibri" w:hAnsi="Calibri" w:cs="Calibri"/>
                <w:bCs/>
                <w:sz w:val="20"/>
                <w:szCs w:val="20"/>
                <w:highlight w:val="yellow"/>
              </w:rPr>
            </w:pPr>
          </w:p>
          <w:p w:rsidR="00CD36D6" w:rsidRDefault="00CD36D6" w:rsidP="00CD36D6">
            <w:pPr>
              <w:rPr>
                <w:b/>
              </w:rPr>
            </w:pPr>
            <w:r w:rsidRPr="00545428">
              <w:rPr>
                <w:rFonts w:ascii="Calibri" w:hAnsi="Calibri" w:cs="Calibri"/>
                <w:bCs/>
                <w:sz w:val="20"/>
                <w:szCs w:val="20"/>
                <w:highlight w:val="yellow"/>
              </w:rPr>
              <w:t>PSHE</w:t>
            </w: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tc>
        <w:tc>
          <w:tcPr>
            <w:tcW w:w="6096" w:type="dxa"/>
          </w:tcPr>
          <w:p w:rsidR="00CD36D6" w:rsidRPr="008269E4" w:rsidRDefault="00CD36D6" w:rsidP="00CD36D6">
            <w:pPr>
              <w:rPr>
                <w:rFonts w:ascii="Calibri" w:hAnsi="Calibri"/>
              </w:rPr>
            </w:pPr>
            <w:r w:rsidRPr="008269E4">
              <w:rPr>
                <w:rFonts w:ascii="Calibri" w:hAnsi="Calibri"/>
              </w:rPr>
              <w:lastRenderedPageBreak/>
              <w:t xml:space="preserve">In this lesson pupils are able to examine the value of getting a quality education. They are able to consider what makes a good education and start to make links between being educated and having good future prospects for all. </w:t>
            </w:r>
          </w:p>
          <w:p w:rsidR="00CD36D6" w:rsidRDefault="00CD36D6" w:rsidP="00CD36D6">
            <w:pPr>
              <w:rPr>
                <w:rFonts w:ascii="Calibri" w:hAnsi="Calibri"/>
              </w:rPr>
            </w:pPr>
            <w:r w:rsidRPr="008269E4">
              <w:rPr>
                <w:rFonts w:ascii="Calibri" w:hAnsi="Calibri"/>
              </w:rPr>
              <w:t xml:space="preserve">They learn about the work of the activists Malala who has fought tirelessly for the right of girls around the world to get the opportunity to go to school. </w:t>
            </w:r>
          </w:p>
          <w:p w:rsidR="008269E4" w:rsidRPr="008269E4" w:rsidRDefault="008269E4" w:rsidP="00CD36D6">
            <w:pPr>
              <w:rPr>
                <w:rFonts w:ascii="Calibri" w:hAnsi="Calibri"/>
                <w:b/>
              </w:rPr>
            </w:pPr>
          </w:p>
          <w:p w:rsidR="008269E4" w:rsidRPr="008269E4" w:rsidRDefault="00CD36D6" w:rsidP="00CD36D6">
            <w:pPr>
              <w:rPr>
                <w:rFonts w:ascii="Calibri" w:hAnsi="Calibri"/>
                <w:b/>
              </w:rPr>
            </w:pPr>
            <w:r w:rsidRPr="008269E4">
              <w:rPr>
                <w:rFonts w:ascii="Calibri" w:hAnsi="Calibri"/>
                <w:b/>
              </w:rPr>
              <w:t>Summary</w:t>
            </w:r>
            <w:r w:rsidR="008269E4" w:rsidRPr="008269E4">
              <w:rPr>
                <w:rFonts w:ascii="Calibri" w:hAnsi="Calibri"/>
                <w:b/>
              </w:rPr>
              <w:t xml:space="preserve"> </w:t>
            </w:r>
            <w:r w:rsidRPr="008269E4">
              <w:rPr>
                <w:rFonts w:ascii="Calibri" w:hAnsi="Calibri"/>
                <w:b/>
              </w:rPr>
              <w:t xml:space="preserve">Let’s get engaged    15 minutes </w:t>
            </w:r>
          </w:p>
          <w:p w:rsidR="00CD36D6" w:rsidRPr="008269E4" w:rsidRDefault="00CD36D6" w:rsidP="00CD36D6">
            <w:pPr>
              <w:rPr>
                <w:rFonts w:ascii="Calibri" w:hAnsi="Calibri"/>
                <w:b/>
              </w:rPr>
            </w:pPr>
            <w:r w:rsidRPr="008269E4">
              <w:rPr>
                <w:rFonts w:ascii="Calibri" w:hAnsi="Calibri"/>
                <w:b/>
              </w:rPr>
              <w:t xml:space="preserve">Task 1 [15 minutes] slides 7-12 </w:t>
            </w:r>
          </w:p>
          <w:p w:rsidR="008269E4" w:rsidRDefault="00CD36D6" w:rsidP="008269E4">
            <w:pPr>
              <w:pStyle w:val="ListParagraph"/>
              <w:numPr>
                <w:ilvl w:val="0"/>
                <w:numId w:val="19"/>
              </w:numPr>
            </w:pPr>
            <w:r w:rsidRPr="008269E4">
              <w:t>Imagine you have been told</w:t>
            </w:r>
            <w:r w:rsidR="008269E4" w:rsidRPr="008269E4">
              <w:t xml:space="preserve"> that there is no more school. </w:t>
            </w:r>
            <w:r w:rsidRPr="008269E4">
              <w:t xml:space="preserve"> </w:t>
            </w:r>
          </w:p>
          <w:p w:rsidR="008269E4" w:rsidRDefault="00CD36D6" w:rsidP="008269E4">
            <w:pPr>
              <w:pStyle w:val="ListParagraph"/>
              <w:numPr>
                <w:ilvl w:val="0"/>
                <w:numId w:val="19"/>
              </w:numPr>
            </w:pPr>
            <w:r w:rsidRPr="008269E4">
              <w:t>How would that affect your life? Today? When you are 16?  18? 21? And in 10 years’ time?</w:t>
            </w:r>
          </w:p>
          <w:p w:rsidR="008269E4" w:rsidRDefault="00CD36D6" w:rsidP="008269E4">
            <w:pPr>
              <w:pStyle w:val="ListParagraph"/>
              <w:numPr>
                <w:ilvl w:val="0"/>
                <w:numId w:val="19"/>
              </w:numPr>
            </w:pPr>
            <w:r w:rsidRPr="008269E4">
              <w:t xml:space="preserve"> Which years in school are the most important to you to fulfil future ambitions? </w:t>
            </w:r>
          </w:p>
          <w:p w:rsidR="00CD36D6" w:rsidRPr="008269E4" w:rsidRDefault="00CD36D6" w:rsidP="008269E4">
            <w:pPr>
              <w:pStyle w:val="ListParagraph"/>
              <w:numPr>
                <w:ilvl w:val="0"/>
                <w:numId w:val="19"/>
              </w:numPr>
            </w:pPr>
            <w:r w:rsidRPr="008269E4">
              <w:t xml:space="preserve">Would a lack of education affect your future job ambitions? </w:t>
            </w:r>
          </w:p>
          <w:p w:rsidR="00104000" w:rsidRPr="008269E4" w:rsidRDefault="00104000" w:rsidP="00CD36D6">
            <w:pPr>
              <w:rPr>
                <w:rFonts w:ascii="Calibri" w:hAnsi="Calibri"/>
              </w:rPr>
            </w:pPr>
          </w:p>
          <w:p w:rsidR="008269E4" w:rsidRDefault="00CD36D6" w:rsidP="00CD36D6">
            <w:pPr>
              <w:rPr>
                <w:rFonts w:ascii="Calibri" w:hAnsi="Calibri"/>
              </w:rPr>
            </w:pPr>
            <w:r w:rsidRPr="008269E4">
              <w:rPr>
                <w:rFonts w:ascii="Calibri" w:hAnsi="Calibri"/>
                <w:b/>
              </w:rPr>
              <w:t>Now develop your ideas further</w:t>
            </w:r>
            <w:r w:rsidRPr="008269E4">
              <w:rPr>
                <w:rFonts w:ascii="Calibri" w:hAnsi="Calibri"/>
              </w:rPr>
              <w:t xml:space="preserve">.  </w:t>
            </w:r>
          </w:p>
          <w:p w:rsidR="00104000" w:rsidRPr="008269E4" w:rsidRDefault="00CD36D6" w:rsidP="00CD36D6">
            <w:pPr>
              <w:rPr>
                <w:rFonts w:ascii="Calibri" w:hAnsi="Calibri"/>
              </w:rPr>
            </w:pPr>
            <w:r w:rsidRPr="008269E4">
              <w:rPr>
                <w:rFonts w:ascii="Calibri" w:hAnsi="Calibri"/>
              </w:rPr>
              <w:t xml:space="preserve"> Why is education an important human right?  Look at some facts slides 10-12 </w:t>
            </w:r>
          </w:p>
          <w:p w:rsidR="00104000" w:rsidRPr="008269E4" w:rsidRDefault="00CD36D6" w:rsidP="00CD36D6">
            <w:pPr>
              <w:rPr>
                <w:rFonts w:ascii="Calibri" w:hAnsi="Calibri"/>
              </w:rPr>
            </w:pPr>
            <w:r w:rsidRPr="008269E4">
              <w:rPr>
                <w:rFonts w:ascii="Calibri" w:hAnsi="Calibri"/>
                <w:b/>
              </w:rPr>
              <w:t>Let’s develop our ideas</w:t>
            </w:r>
            <w:r w:rsidRPr="008269E4">
              <w:rPr>
                <w:rFonts w:ascii="Calibri" w:hAnsi="Calibri"/>
              </w:rPr>
              <w:t xml:space="preserve">- 20 minutes’ slides 13 </w:t>
            </w:r>
            <w:r w:rsidR="00104000" w:rsidRPr="008269E4">
              <w:rPr>
                <w:rFonts w:ascii="Calibri" w:hAnsi="Calibri"/>
              </w:rPr>
              <w:t>–</w:t>
            </w:r>
            <w:r w:rsidRPr="008269E4">
              <w:rPr>
                <w:rFonts w:ascii="Calibri" w:hAnsi="Calibri"/>
              </w:rPr>
              <w:t xml:space="preserve"> 16</w:t>
            </w:r>
          </w:p>
          <w:p w:rsidR="00CD36D6" w:rsidRPr="008269E4" w:rsidRDefault="00CD36D6" w:rsidP="00CD36D6">
            <w:pPr>
              <w:rPr>
                <w:rFonts w:ascii="Calibri" w:hAnsi="Calibri"/>
              </w:rPr>
            </w:pPr>
            <w:r w:rsidRPr="008269E4">
              <w:rPr>
                <w:rFonts w:ascii="Calibri" w:hAnsi="Calibri"/>
              </w:rPr>
              <w:t xml:space="preserve">Teacher explains ACTIVITY 2 What makes a good school and a high quality education?   Group task The brief for pupils: You are in charge of developing new schools for children in emerging economies [on continents like Africa and Asia]. You have a number of decisions to make as a group. </w:t>
            </w:r>
          </w:p>
          <w:p w:rsidR="00CD36D6" w:rsidRPr="008269E4" w:rsidRDefault="00CD36D6" w:rsidP="00CD36D6">
            <w:pPr>
              <w:rPr>
                <w:rFonts w:ascii="Calibri" w:hAnsi="Calibri"/>
              </w:rPr>
            </w:pPr>
            <w:r w:rsidRPr="008269E4">
              <w:rPr>
                <w:rFonts w:ascii="Calibri" w:hAnsi="Calibri"/>
              </w:rPr>
              <w:t xml:space="preserve">Divide your group into 3 pairs: Each pair will be planning schools- one pair will have a high budget, one pair a medium budget and one a very small budget. Read the </w:t>
            </w:r>
            <w:r w:rsidRPr="008269E4">
              <w:rPr>
                <w:rFonts w:ascii="Calibri" w:hAnsi="Calibri"/>
              </w:rPr>
              <w:lastRenderedPageBreak/>
              <w:t>cards you have been given and then make some choices:</w:t>
            </w:r>
          </w:p>
          <w:p w:rsidR="00104000" w:rsidRPr="008269E4" w:rsidRDefault="00104000" w:rsidP="00CD36D6">
            <w:pPr>
              <w:rPr>
                <w:rFonts w:ascii="Calibri" w:hAnsi="Calibri"/>
              </w:rPr>
            </w:pPr>
          </w:p>
          <w:p w:rsidR="00CD36D6" w:rsidRPr="008269E4" w:rsidRDefault="00CD36D6" w:rsidP="00CD36D6">
            <w:pPr>
              <w:rPr>
                <w:rFonts w:ascii="Calibri" w:hAnsi="Calibri"/>
              </w:rPr>
            </w:pPr>
            <w:r w:rsidRPr="008269E4">
              <w:rPr>
                <w:rFonts w:ascii="Calibri" w:hAnsi="Calibri"/>
              </w:rPr>
              <w:t xml:space="preserve">1] Put your cards in rank order – choose top features and go down in order, it’s you own opinions. </w:t>
            </w:r>
          </w:p>
          <w:p w:rsidR="00CD36D6" w:rsidRPr="008269E4" w:rsidRDefault="00CD36D6" w:rsidP="00CD36D6">
            <w:pPr>
              <w:rPr>
                <w:rFonts w:ascii="Calibri" w:hAnsi="Calibri"/>
              </w:rPr>
            </w:pPr>
            <w:r w:rsidRPr="008269E4">
              <w:rPr>
                <w:rFonts w:ascii="Calibri" w:hAnsi="Calibri"/>
              </w:rPr>
              <w:t>2] Now discuss as a group the following question’ What makes a good school?’  Write your answers into the comment box that you have been given</w:t>
            </w:r>
          </w:p>
          <w:p w:rsidR="00104000" w:rsidRPr="008269E4" w:rsidRDefault="00104000" w:rsidP="00CD36D6">
            <w:pPr>
              <w:rPr>
                <w:rFonts w:ascii="Calibri" w:hAnsi="Calibri"/>
              </w:rPr>
            </w:pPr>
          </w:p>
          <w:p w:rsidR="00CD36D6" w:rsidRPr="008269E4" w:rsidRDefault="00CD36D6" w:rsidP="00CD36D6">
            <w:pPr>
              <w:rPr>
                <w:rFonts w:ascii="Calibri" w:hAnsi="Calibri"/>
              </w:rPr>
            </w:pPr>
            <w:r w:rsidRPr="008269E4">
              <w:rPr>
                <w:rFonts w:ascii="Calibri" w:hAnsi="Calibri"/>
              </w:rPr>
              <w:t xml:space="preserve">Why is education so powerful? Show 2 short clips slides 17 to 19 </w:t>
            </w:r>
          </w:p>
          <w:p w:rsidR="00104000" w:rsidRPr="008269E4" w:rsidRDefault="00CD36D6" w:rsidP="00CD36D6">
            <w:pPr>
              <w:rPr>
                <w:rFonts w:ascii="Calibri" w:hAnsi="Calibri"/>
                <w:b/>
              </w:rPr>
            </w:pPr>
            <w:r w:rsidRPr="008269E4">
              <w:rPr>
                <w:rFonts w:ascii="Calibri" w:hAnsi="Calibri"/>
                <w:b/>
              </w:rPr>
              <w:t>Making a Difference Influencing Change</w:t>
            </w:r>
          </w:p>
          <w:p w:rsidR="00104000" w:rsidRPr="008269E4" w:rsidRDefault="00104000" w:rsidP="00CD36D6">
            <w:pPr>
              <w:rPr>
                <w:rFonts w:ascii="Calibri" w:hAnsi="Calibri"/>
              </w:rPr>
            </w:pPr>
          </w:p>
          <w:p w:rsidR="00CD36D6" w:rsidRPr="008269E4" w:rsidRDefault="00CD36D6" w:rsidP="00CD36D6">
            <w:pPr>
              <w:rPr>
                <w:rFonts w:ascii="Calibri" w:hAnsi="Calibri"/>
              </w:rPr>
            </w:pPr>
            <w:r w:rsidRPr="008269E4">
              <w:rPr>
                <w:rFonts w:ascii="Calibri" w:hAnsi="Calibri"/>
              </w:rPr>
              <w:t xml:space="preserve">slides 20-21   Case Study of an Activist 25 minutes </w:t>
            </w:r>
          </w:p>
          <w:p w:rsidR="00CD36D6" w:rsidRPr="008269E4" w:rsidRDefault="00CD36D6" w:rsidP="00CD36D6">
            <w:pPr>
              <w:rPr>
                <w:rFonts w:ascii="Calibri" w:hAnsi="Calibri"/>
              </w:rPr>
            </w:pPr>
            <w:r w:rsidRPr="008269E4">
              <w:rPr>
                <w:rFonts w:ascii="Calibri" w:hAnsi="Calibri"/>
              </w:rPr>
              <w:t xml:space="preserve">Watch clip of Malala Activity 3 Why is Malala an inspiration? 1. Use the picture of Malala and stick it into your exercise books. 2. Read the information sheet 3. Think of reasons why Malala is in inspiration and write this round the picture4.What reasons does she give for wanting all girls to go to school? What do you think about this?5. Malala is an activist / campaigner trying to make a difference. Why is it important to speak out? </w:t>
            </w:r>
          </w:p>
          <w:p w:rsidR="00104000" w:rsidRPr="008269E4" w:rsidRDefault="00104000" w:rsidP="00CD36D6">
            <w:pPr>
              <w:rPr>
                <w:rFonts w:ascii="Calibri" w:hAnsi="Calibri"/>
              </w:rPr>
            </w:pPr>
          </w:p>
          <w:p w:rsidR="00CD36D6" w:rsidRPr="008269E4" w:rsidRDefault="00CD36D6" w:rsidP="00CD36D6">
            <w:pPr>
              <w:rPr>
                <w:rFonts w:ascii="Calibri" w:hAnsi="Calibri"/>
              </w:rPr>
            </w:pPr>
            <w:r w:rsidRPr="008269E4">
              <w:rPr>
                <w:rFonts w:ascii="Calibri" w:hAnsi="Calibri"/>
                <w:b/>
              </w:rPr>
              <w:t>Plenary</w:t>
            </w:r>
            <w:r w:rsidRPr="008269E4">
              <w:rPr>
                <w:rFonts w:ascii="Calibri" w:hAnsi="Calibri"/>
              </w:rPr>
              <w:t xml:space="preserve">   Pupils complete a post it note slide 25</w:t>
            </w:r>
          </w:p>
          <w:p w:rsidR="00CD36D6" w:rsidRPr="008269E4" w:rsidRDefault="00CD36D6" w:rsidP="00CD36D6">
            <w:pPr>
              <w:rPr>
                <w:rFonts w:ascii="Calibri" w:hAnsi="Calibri"/>
              </w:rPr>
            </w:pPr>
            <w:r w:rsidRPr="008269E4">
              <w:rPr>
                <w:rFonts w:ascii="Calibri" w:hAnsi="Calibri"/>
              </w:rPr>
              <w:t>why is it important that all girls get the chance to get an education until the age of 16?</w:t>
            </w:r>
          </w:p>
          <w:p w:rsidR="00104000" w:rsidRPr="00833335" w:rsidRDefault="008C0195" w:rsidP="00833335">
            <w:pPr>
              <w:rPr>
                <w:rFonts w:ascii="Calibri" w:hAnsi="Calibri"/>
                <w:b/>
                <w:sz w:val="22"/>
                <w:szCs w:val="22"/>
              </w:rPr>
            </w:pPr>
            <w:r>
              <w:rPr>
                <w:rFonts w:ascii="Calibri" w:hAnsi="Calibri"/>
                <w:b/>
                <w:sz w:val="22"/>
                <w:szCs w:val="22"/>
              </w:rPr>
              <w:t xml:space="preserve"> </w:t>
            </w:r>
          </w:p>
        </w:tc>
        <w:tc>
          <w:tcPr>
            <w:tcW w:w="5766" w:type="dxa"/>
          </w:tcPr>
          <w:p w:rsidR="00CD36D6" w:rsidRPr="008269E4" w:rsidRDefault="00CD36D6" w:rsidP="00CD36D6">
            <w:pPr>
              <w:rPr>
                <w:rFonts w:ascii="Calibri" w:hAnsi="Calibri" w:cs="Arial"/>
                <w:b/>
              </w:rPr>
            </w:pPr>
            <w:r w:rsidRPr="008269E4">
              <w:rPr>
                <w:rFonts w:ascii="Calibri" w:hAnsi="Calibri" w:cs="Arial"/>
                <w:b/>
              </w:rPr>
              <w:lastRenderedPageBreak/>
              <w:t xml:space="preserve">Resources </w:t>
            </w:r>
          </w:p>
          <w:p w:rsidR="00CD36D6" w:rsidRPr="008269E4" w:rsidRDefault="00CD36D6" w:rsidP="00CD36D6">
            <w:pPr>
              <w:rPr>
                <w:rFonts w:ascii="Calibri" w:hAnsi="Calibri" w:cs="Arial"/>
                <w:b/>
              </w:rPr>
            </w:pPr>
          </w:p>
          <w:p w:rsidR="00CD36D6" w:rsidRPr="008269E4" w:rsidRDefault="00CD36D6" w:rsidP="00CD36D6">
            <w:pPr>
              <w:rPr>
                <w:rFonts w:ascii="Calibri" w:hAnsi="Calibri" w:cs="Arial"/>
              </w:rPr>
            </w:pPr>
            <w:r w:rsidRPr="008269E4">
              <w:rPr>
                <w:rFonts w:ascii="Calibri" w:hAnsi="Calibri" w:cs="Arial"/>
              </w:rPr>
              <w:t xml:space="preserve">Resource 4.1 Costing Different types of schools </w:t>
            </w:r>
          </w:p>
          <w:p w:rsidR="00CD36D6" w:rsidRPr="008269E4" w:rsidRDefault="00CD36D6" w:rsidP="00CD36D6">
            <w:pPr>
              <w:rPr>
                <w:rFonts w:ascii="Calibri" w:hAnsi="Calibri" w:cs="Arial"/>
              </w:rPr>
            </w:pPr>
          </w:p>
          <w:p w:rsidR="00CD36D6" w:rsidRPr="008269E4" w:rsidRDefault="00CD36D6" w:rsidP="00CD36D6">
            <w:pPr>
              <w:rPr>
                <w:rFonts w:ascii="Calibri" w:hAnsi="Calibri" w:cs="Arial"/>
              </w:rPr>
            </w:pPr>
            <w:r w:rsidRPr="008269E4">
              <w:rPr>
                <w:rFonts w:ascii="Calibri" w:hAnsi="Calibri" w:cs="Arial"/>
              </w:rPr>
              <w:t xml:space="preserve">Resource 4.1b Rank order of factors- write in number and brief description </w:t>
            </w:r>
          </w:p>
          <w:p w:rsidR="00CD36D6" w:rsidRPr="008269E4" w:rsidRDefault="00CD36D6" w:rsidP="00CD36D6">
            <w:pPr>
              <w:rPr>
                <w:rFonts w:ascii="Calibri" w:hAnsi="Calibri" w:cs="Arial"/>
              </w:rPr>
            </w:pPr>
          </w:p>
          <w:p w:rsidR="00CD36D6" w:rsidRPr="008269E4" w:rsidRDefault="008269E4" w:rsidP="00CD36D6">
            <w:pPr>
              <w:rPr>
                <w:rFonts w:ascii="Calibri" w:hAnsi="Calibri" w:cs="Arial"/>
              </w:rPr>
            </w:pPr>
            <w:r>
              <w:rPr>
                <w:rFonts w:ascii="Calibri" w:hAnsi="Calibri" w:cs="Arial"/>
              </w:rPr>
              <w:t xml:space="preserve">Resource 4.2 </w:t>
            </w:r>
            <w:r w:rsidR="00CD36D6" w:rsidRPr="008269E4">
              <w:rPr>
                <w:rFonts w:ascii="Calibri" w:hAnsi="Calibri" w:cs="Arial"/>
              </w:rPr>
              <w:t xml:space="preserve">What makes a good school and a high quality education? </w:t>
            </w:r>
          </w:p>
          <w:p w:rsidR="00CD36D6" w:rsidRPr="008269E4" w:rsidRDefault="00CD36D6" w:rsidP="00CD36D6">
            <w:pPr>
              <w:rPr>
                <w:rFonts w:ascii="Calibri" w:hAnsi="Calibri" w:cs="Arial"/>
              </w:rPr>
            </w:pPr>
          </w:p>
          <w:p w:rsidR="00CD36D6" w:rsidRPr="008269E4" w:rsidRDefault="00CD36D6" w:rsidP="00CD36D6">
            <w:pPr>
              <w:rPr>
                <w:rFonts w:ascii="Calibri" w:hAnsi="Calibri" w:cs="Arial"/>
              </w:rPr>
            </w:pPr>
          </w:p>
          <w:p w:rsidR="00CD36D6" w:rsidRPr="008269E4" w:rsidRDefault="00CD36D6" w:rsidP="00CD36D6">
            <w:pPr>
              <w:rPr>
                <w:rFonts w:ascii="Calibri" w:hAnsi="Calibri" w:cs="Arial"/>
              </w:rPr>
            </w:pPr>
            <w:r w:rsidRPr="008269E4">
              <w:rPr>
                <w:rFonts w:ascii="Calibri" w:hAnsi="Calibri" w:cs="Arial"/>
              </w:rPr>
              <w:t>https://www.youtube.com/watch?v=yzfPdn1xTKM</w:t>
            </w:r>
          </w:p>
          <w:p w:rsidR="00CD36D6" w:rsidRPr="008269E4" w:rsidRDefault="00CD36D6" w:rsidP="00CD36D6">
            <w:pPr>
              <w:rPr>
                <w:rFonts w:ascii="Calibri" w:hAnsi="Calibri" w:cs="Arial"/>
              </w:rPr>
            </w:pPr>
          </w:p>
          <w:p w:rsidR="00CD36D6" w:rsidRPr="008269E4" w:rsidRDefault="00CD36D6" w:rsidP="00CD36D6">
            <w:pPr>
              <w:rPr>
                <w:rFonts w:ascii="Calibri" w:hAnsi="Calibri" w:cs="Arial"/>
              </w:rPr>
            </w:pPr>
          </w:p>
          <w:p w:rsidR="00CD36D6" w:rsidRPr="008269E4" w:rsidRDefault="008269E4" w:rsidP="00CD36D6">
            <w:pPr>
              <w:rPr>
                <w:rFonts w:ascii="Calibri" w:hAnsi="Calibri" w:cs="Arial"/>
              </w:rPr>
            </w:pPr>
            <w:r>
              <w:rPr>
                <w:rFonts w:ascii="Calibri" w:hAnsi="Calibri" w:cs="Arial"/>
              </w:rPr>
              <w:t xml:space="preserve">Malala </w:t>
            </w:r>
            <w:proofErr w:type="spellStart"/>
            <w:r>
              <w:rPr>
                <w:rFonts w:ascii="Calibri" w:hAnsi="Calibri" w:cs="Arial"/>
              </w:rPr>
              <w:t>Yousafzai</w:t>
            </w:r>
            <w:r w:rsidR="00CD36D6" w:rsidRPr="008269E4">
              <w:rPr>
                <w:rFonts w:ascii="Calibri" w:hAnsi="Calibri" w:cs="Arial"/>
              </w:rPr>
              <w:t>Resource</w:t>
            </w:r>
            <w:proofErr w:type="spellEnd"/>
            <w:r w:rsidR="00CD36D6" w:rsidRPr="008269E4">
              <w:rPr>
                <w:rFonts w:ascii="Calibri" w:hAnsi="Calibri" w:cs="Arial"/>
              </w:rPr>
              <w:t xml:space="preserve"> Sheet 4.3 </w:t>
            </w:r>
          </w:p>
          <w:p w:rsidR="00CD36D6" w:rsidRPr="008269E4" w:rsidRDefault="00CD36D6" w:rsidP="00CD36D6">
            <w:pPr>
              <w:rPr>
                <w:rFonts w:ascii="Calibri" w:hAnsi="Calibri" w:cs="Arial"/>
              </w:rPr>
            </w:pPr>
          </w:p>
          <w:p w:rsidR="00CD36D6" w:rsidRPr="008269E4" w:rsidRDefault="00CD36D6" w:rsidP="00CD36D6">
            <w:pPr>
              <w:rPr>
                <w:rFonts w:ascii="Calibri" w:hAnsi="Calibri" w:cs="Arial"/>
              </w:rPr>
            </w:pPr>
            <w:r w:rsidRPr="008269E4">
              <w:rPr>
                <w:rFonts w:ascii="Calibri" w:hAnsi="Calibri" w:cs="Arial"/>
              </w:rPr>
              <w:t xml:space="preserve">Additional Resources </w:t>
            </w:r>
          </w:p>
          <w:p w:rsidR="00CD36D6" w:rsidRPr="008269E4" w:rsidRDefault="00CD36D6" w:rsidP="00CD36D6">
            <w:pPr>
              <w:rPr>
                <w:rFonts w:ascii="Calibri" w:hAnsi="Calibri" w:cs="Arial"/>
              </w:rPr>
            </w:pPr>
            <w:r w:rsidRPr="008269E4">
              <w:rPr>
                <w:rFonts w:ascii="Calibri" w:hAnsi="Calibri" w:cs="Arial"/>
              </w:rPr>
              <w:t xml:space="preserve">Slides 31 to 33     - images and quotes about Malala- pupils to stick into exercise books </w:t>
            </w:r>
          </w:p>
          <w:p w:rsidR="00CD36D6" w:rsidRPr="008269E4" w:rsidRDefault="00CD36D6" w:rsidP="00CD36D6">
            <w:pPr>
              <w:rPr>
                <w:rFonts w:ascii="Calibri" w:hAnsi="Calibri" w:cs="Arial"/>
              </w:rPr>
            </w:pPr>
            <w:r w:rsidRPr="008269E4">
              <w:rPr>
                <w:rFonts w:ascii="Calibri" w:hAnsi="Calibri" w:cs="Arial"/>
              </w:rPr>
              <w:t xml:space="preserve">Information linking SDGS with Education </w:t>
            </w:r>
          </w:p>
          <w:p w:rsidR="00CD36D6" w:rsidRPr="008269E4" w:rsidRDefault="00CD36D6" w:rsidP="00CD36D6">
            <w:pPr>
              <w:rPr>
                <w:rFonts w:ascii="Calibri" w:hAnsi="Calibri" w:cs="Arial"/>
                <w:highlight w:val="yellow"/>
              </w:rPr>
            </w:pPr>
            <w:r w:rsidRPr="008269E4">
              <w:rPr>
                <w:rFonts w:ascii="Calibri" w:hAnsi="Calibri" w:cs="Arial"/>
                <w:highlight w:val="yellow"/>
              </w:rPr>
              <w:t>Teacher to provide</w:t>
            </w:r>
          </w:p>
          <w:p w:rsidR="00CD36D6" w:rsidRPr="008269E4" w:rsidRDefault="00CD36D6" w:rsidP="00CD36D6">
            <w:pPr>
              <w:rPr>
                <w:rFonts w:ascii="Calibri" w:hAnsi="Calibri" w:cs="Arial"/>
                <w:b/>
                <w:highlight w:val="yellow"/>
              </w:rPr>
            </w:pPr>
          </w:p>
          <w:p w:rsidR="00CD36D6" w:rsidRPr="008269E4" w:rsidRDefault="00CD36D6" w:rsidP="00CD36D6">
            <w:pPr>
              <w:rPr>
                <w:rFonts w:ascii="Calibri" w:hAnsi="Calibri" w:cs="Arial"/>
                <w:b/>
                <w:highlight w:val="yellow"/>
              </w:rPr>
            </w:pPr>
          </w:p>
          <w:p w:rsidR="00CD36D6" w:rsidRPr="00DF0081" w:rsidRDefault="00945BAF" w:rsidP="00CD36D6">
            <w:pPr>
              <w:rPr>
                <w:rFonts w:ascii="Calibri" w:hAnsi="Calibri" w:cs="Arial"/>
                <w:b/>
                <w:sz w:val="20"/>
                <w:szCs w:val="20"/>
              </w:rPr>
            </w:pPr>
            <w:r w:rsidRPr="00945BAF">
              <w:rPr>
                <w:noProof/>
                <w:lang w:eastAsia="en-GB"/>
              </w:rPr>
              <w:drawing>
                <wp:anchor distT="0" distB="0" distL="114300" distR="114300" simplePos="0" relativeHeight="251674624" behindDoc="0" locked="0" layoutInCell="1" allowOverlap="1" wp14:anchorId="682D8CC0" wp14:editId="367D8854">
                  <wp:simplePos x="0" y="0"/>
                  <wp:positionH relativeFrom="column">
                    <wp:posOffset>1613535</wp:posOffset>
                  </wp:positionH>
                  <wp:positionV relativeFrom="paragraph">
                    <wp:posOffset>1184275</wp:posOffset>
                  </wp:positionV>
                  <wp:extent cx="1915795" cy="552450"/>
                  <wp:effectExtent l="0" t="0" r="8255" b="0"/>
                  <wp:wrapSquare wrapText="bothSides"/>
                  <wp:docPr id="11"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79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r w:rsidR="00CD36D6" w:rsidRPr="008269E4">
              <w:rPr>
                <w:rFonts w:ascii="Calibri" w:hAnsi="Calibri" w:cs="Arial"/>
                <w:b/>
                <w:highlight w:val="yellow"/>
              </w:rPr>
              <w:t>Teacher to do</w:t>
            </w:r>
          </w:p>
        </w:tc>
      </w:tr>
      <w:tr w:rsidR="00CD36D6" w:rsidTr="00945BAF">
        <w:tc>
          <w:tcPr>
            <w:tcW w:w="3964" w:type="dxa"/>
            <w:shd w:val="clear" w:color="auto" w:fill="5B9BD5" w:themeFill="accent1"/>
          </w:tcPr>
          <w:p w:rsidR="00CD36D6" w:rsidRDefault="00CD36D6" w:rsidP="00833335">
            <w:pPr>
              <w:rPr>
                <w:b/>
              </w:rPr>
            </w:pPr>
            <w:r w:rsidRPr="00833335">
              <w:rPr>
                <w:rFonts w:ascii="Calibri" w:hAnsi="Calibri" w:cs="Arial"/>
                <w:b/>
                <w:sz w:val="22"/>
                <w:szCs w:val="22"/>
              </w:rPr>
              <w:lastRenderedPageBreak/>
              <w:t>Learning Focus</w:t>
            </w:r>
          </w:p>
        </w:tc>
        <w:tc>
          <w:tcPr>
            <w:tcW w:w="6096" w:type="dxa"/>
            <w:shd w:val="clear" w:color="auto" w:fill="5B9BD5" w:themeFill="accent1"/>
          </w:tcPr>
          <w:p w:rsidR="00CD36D6" w:rsidRPr="00833335" w:rsidRDefault="00CD36D6"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CD36D6" w:rsidRPr="00DF0081" w:rsidRDefault="00CD36D6" w:rsidP="00833335">
            <w:pPr>
              <w:rPr>
                <w:rFonts w:ascii="Calibri" w:hAnsi="Calibri" w:cs="Arial"/>
                <w:b/>
                <w:sz w:val="20"/>
                <w:szCs w:val="20"/>
              </w:rPr>
            </w:pPr>
            <w:r w:rsidRPr="00833335">
              <w:rPr>
                <w:rFonts w:ascii="Calibri" w:hAnsi="Calibri" w:cs="Calibri"/>
                <w:b/>
                <w:sz w:val="22"/>
                <w:szCs w:val="22"/>
              </w:rPr>
              <w:t>Resources and Notes</w:t>
            </w:r>
          </w:p>
        </w:tc>
      </w:tr>
      <w:tr w:rsidR="00CD36D6" w:rsidTr="00945BAF">
        <w:tc>
          <w:tcPr>
            <w:tcW w:w="3964" w:type="dxa"/>
          </w:tcPr>
          <w:p w:rsidR="00CD36D6" w:rsidRDefault="00CD36D6" w:rsidP="00833335">
            <w:pPr>
              <w:rPr>
                <w:b/>
              </w:rPr>
            </w:pPr>
            <w:r>
              <w:rPr>
                <w:b/>
              </w:rPr>
              <w:t xml:space="preserve">Lesson Five </w:t>
            </w:r>
          </w:p>
          <w:p w:rsidR="00CD36D6" w:rsidRDefault="00CD36D6" w:rsidP="00833335">
            <w:pPr>
              <w:rPr>
                <w:b/>
              </w:rPr>
            </w:pPr>
          </w:p>
          <w:p w:rsidR="00CD36D6" w:rsidRDefault="00CD36D6" w:rsidP="00CD36D6">
            <w:pPr>
              <w:rPr>
                <w:b/>
              </w:rPr>
            </w:pPr>
            <w:r w:rsidRPr="00CD36D6">
              <w:rPr>
                <w:b/>
              </w:rPr>
              <w:t xml:space="preserve">Themes   Lesson 5 Gender and Equality in the British Workplace  </w:t>
            </w:r>
          </w:p>
          <w:p w:rsidR="00104000" w:rsidRPr="00CD36D6" w:rsidRDefault="00104000" w:rsidP="00CD36D6">
            <w:pPr>
              <w:rPr>
                <w:b/>
              </w:rPr>
            </w:pPr>
          </w:p>
          <w:p w:rsidR="00CD36D6" w:rsidRPr="00CD36D6" w:rsidRDefault="00CD36D6" w:rsidP="00CD36D6">
            <w:pPr>
              <w:rPr>
                <w:b/>
              </w:rPr>
            </w:pPr>
            <w:r w:rsidRPr="00CD36D6">
              <w:rPr>
                <w:b/>
              </w:rPr>
              <w:t>Key Questions:</w:t>
            </w:r>
          </w:p>
          <w:p w:rsidR="00CD36D6" w:rsidRPr="00CD36D6" w:rsidRDefault="00CD36D6" w:rsidP="00CD36D6">
            <w:pPr>
              <w:rPr>
                <w:b/>
              </w:rPr>
            </w:pPr>
            <w:r w:rsidRPr="00CD36D6">
              <w:rPr>
                <w:b/>
              </w:rPr>
              <w:t xml:space="preserve">How can we help all women to have equal opportunities in the workplace?  How do we get </w:t>
            </w:r>
          </w:p>
          <w:p w:rsidR="00CD36D6" w:rsidRPr="00CD36D6" w:rsidRDefault="00CD36D6" w:rsidP="00CD36D6">
            <w:pPr>
              <w:rPr>
                <w:b/>
              </w:rPr>
            </w:pPr>
            <w:r w:rsidRPr="00CD36D6">
              <w:rPr>
                <w:b/>
              </w:rPr>
              <w:t xml:space="preserve">Equal, status, rights and access to resources and services for women? </w:t>
            </w:r>
          </w:p>
          <w:p w:rsidR="00CD36D6" w:rsidRPr="00CD36D6" w:rsidRDefault="00CD36D6" w:rsidP="00CD36D6">
            <w:pPr>
              <w:rPr>
                <w:b/>
              </w:rPr>
            </w:pPr>
            <w:r w:rsidRPr="00CD36D6">
              <w:rPr>
                <w:b/>
              </w:rPr>
              <w:t xml:space="preserve">How do we ensure that governments   implement policies and strategies to support all people?  </w:t>
            </w:r>
          </w:p>
          <w:p w:rsidR="00CD36D6" w:rsidRPr="00CD36D6" w:rsidRDefault="00CD36D6" w:rsidP="00CD36D6">
            <w:pPr>
              <w:rPr>
                <w:b/>
              </w:rPr>
            </w:pPr>
            <w:r w:rsidRPr="00CD36D6">
              <w:rPr>
                <w:b/>
              </w:rPr>
              <w:t xml:space="preserve">How do we get over women’s historical and social disadvantages? </w:t>
            </w:r>
          </w:p>
          <w:p w:rsidR="00CD36D6" w:rsidRPr="00CD36D6" w:rsidRDefault="00CD36D6" w:rsidP="00CD36D6">
            <w:pPr>
              <w:rPr>
                <w:b/>
              </w:rPr>
            </w:pPr>
            <w:r w:rsidRPr="00CD36D6">
              <w:rPr>
                <w:b/>
              </w:rPr>
              <w:t xml:space="preserve">What is meant by the gender pay gap and issues around gender discrimination? </w:t>
            </w:r>
          </w:p>
          <w:p w:rsidR="00CD36D6" w:rsidRPr="00CD36D6" w:rsidRDefault="00CD36D6" w:rsidP="00CD36D6">
            <w:pPr>
              <w:rPr>
                <w:b/>
              </w:rPr>
            </w:pPr>
            <w:r w:rsidRPr="00CD36D6">
              <w:rPr>
                <w:b/>
              </w:rPr>
              <w:t>Why is there a need for action to support the achievement of gender equality and empower all women and girls?</w:t>
            </w:r>
          </w:p>
          <w:p w:rsidR="00CD36D6" w:rsidRPr="00CD36D6" w:rsidRDefault="00CD36D6" w:rsidP="00CD36D6">
            <w:pPr>
              <w:rPr>
                <w:b/>
              </w:rPr>
            </w:pPr>
          </w:p>
          <w:p w:rsidR="00CD36D6" w:rsidRPr="00CD36D6" w:rsidRDefault="00CD36D6" w:rsidP="00CD36D6">
            <w:pPr>
              <w:rPr>
                <w:b/>
              </w:rPr>
            </w:pPr>
          </w:p>
          <w:p w:rsidR="00CD36D6" w:rsidRPr="00CD36D6" w:rsidRDefault="00CD36D6" w:rsidP="00CD36D6">
            <w:pPr>
              <w:rPr>
                <w:b/>
              </w:rPr>
            </w:pPr>
            <w:r w:rsidRPr="00CD36D6">
              <w:rPr>
                <w:b/>
              </w:rPr>
              <w:t>Session Objectives -Learners will be able to:</w:t>
            </w:r>
          </w:p>
          <w:p w:rsidR="00CD36D6" w:rsidRPr="00CD36D6" w:rsidRDefault="00CD36D6" w:rsidP="00CD36D6">
            <w:pPr>
              <w:rPr>
                <w:b/>
              </w:rPr>
            </w:pPr>
            <w:r w:rsidRPr="00CD36D6">
              <w:rPr>
                <w:b/>
              </w:rPr>
              <w:t>•</w:t>
            </w:r>
            <w:r w:rsidRPr="00CD36D6">
              <w:rPr>
                <w:b/>
              </w:rPr>
              <w:tab/>
              <w:t xml:space="preserve">Describe how there is still inequality between the sexes in Britain </w:t>
            </w:r>
          </w:p>
          <w:p w:rsidR="00CD36D6" w:rsidRPr="00CD36D6" w:rsidRDefault="00CD36D6" w:rsidP="00CD36D6">
            <w:pPr>
              <w:rPr>
                <w:b/>
              </w:rPr>
            </w:pPr>
            <w:r w:rsidRPr="00CD36D6">
              <w:rPr>
                <w:b/>
              </w:rPr>
              <w:t>•</w:t>
            </w:r>
            <w:r w:rsidRPr="00CD36D6">
              <w:rPr>
                <w:b/>
              </w:rPr>
              <w:tab/>
              <w:t xml:space="preserve">Describe the legislation </w:t>
            </w:r>
            <w:r w:rsidRPr="00CD36D6">
              <w:rPr>
                <w:b/>
              </w:rPr>
              <w:lastRenderedPageBreak/>
              <w:t>that exists in all workplaces to protect workers from discrimination</w:t>
            </w:r>
          </w:p>
          <w:p w:rsidR="00CD36D6" w:rsidRPr="00CD36D6" w:rsidRDefault="00CD36D6" w:rsidP="00CD36D6">
            <w:pPr>
              <w:rPr>
                <w:b/>
              </w:rPr>
            </w:pPr>
            <w:r w:rsidRPr="00CD36D6">
              <w:rPr>
                <w:b/>
              </w:rPr>
              <w:t>•</w:t>
            </w:r>
            <w:r w:rsidRPr="00CD36D6">
              <w:rPr>
                <w:b/>
              </w:rPr>
              <w:tab/>
              <w:t>Explain how inequality can impact on women's lives</w:t>
            </w:r>
          </w:p>
          <w:p w:rsidR="00CD36D6" w:rsidRPr="00CD36D6" w:rsidRDefault="00CD36D6" w:rsidP="00CD36D6">
            <w:pPr>
              <w:rPr>
                <w:b/>
              </w:rPr>
            </w:pPr>
            <w:r w:rsidRPr="00CD36D6">
              <w:rPr>
                <w:b/>
              </w:rPr>
              <w:t>•</w:t>
            </w:r>
            <w:r w:rsidRPr="00CD36D6">
              <w:rPr>
                <w:b/>
              </w:rPr>
              <w:tab/>
              <w:t>Develop arguments to present to an employer when wanting to speak out to combat inequality in the workplace</w:t>
            </w:r>
          </w:p>
          <w:p w:rsidR="00CD36D6" w:rsidRPr="00CD36D6" w:rsidRDefault="00CD36D6" w:rsidP="00CD36D6">
            <w:pPr>
              <w:rPr>
                <w:b/>
              </w:rPr>
            </w:pPr>
          </w:p>
          <w:p w:rsidR="00CD36D6" w:rsidRPr="00CD36D6" w:rsidRDefault="00CD36D6" w:rsidP="00CD36D6">
            <w:pPr>
              <w:rPr>
                <w:b/>
              </w:rPr>
            </w:pPr>
          </w:p>
          <w:p w:rsidR="00CD36D6" w:rsidRDefault="00CD36D6" w:rsidP="00CD36D6">
            <w:pPr>
              <w:rPr>
                <w:b/>
              </w:rPr>
            </w:pPr>
          </w:p>
          <w:p w:rsidR="00104000" w:rsidRPr="00CD36D6" w:rsidRDefault="00104000" w:rsidP="00CD36D6">
            <w:pPr>
              <w:rPr>
                <w:b/>
              </w:rPr>
            </w:pPr>
          </w:p>
          <w:p w:rsidR="00CD36D6" w:rsidRPr="00CD36D6" w:rsidRDefault="00CD36D6" w:rsidP="00CD36D6">
            <w:pPr>
              <w:rPr>
                <w:b/>
              </w:rPr>
            </w:pPr>
            <w:r w:rsidRPr="00CD36D6">
              <w:rPr>
                <w:b/>
              </w:rPr>
              <w:t xml:space="preserve">PSHE Education Planning Toolkit for key stages 3 and 4: PSHE </w:t>
            </w:r>
          </w:p>
          <w:p w:rsidR="00CD36D6" w:rsidRPr="00CD36D6" w:rsidRDefault="00CD36D6" w:rsidP="00CD36D6">
            <w:pPr>
              <w:rPr>
                <w:b/>
              </w:rPr>
            </w:pPr>
            <w:r w:rsidRPr="00CD36D6">
              <w:rPr>
                <w:b/>
              </w:rPr>
              <w:t xml:space="preserve">opinions of others’; </w:t>
            </w:r>
          </w:p>
          <w:p w:rsidR="00CD36D6" w:rsidRPr="00CD36D6" w:rsidRDefault="00CD36D6" w:rsidP="00CD36D6">
            <w:pPr>
              <w:rPr>
                <w:b/>
              </w:rPr>
            </w:pPr>
            <w:r w:rsidRPr="00CD36D6">
              <w:rPr>
                <w:b/>
              </w:rPr>
              <w:t>and</w:t>
            </w:r>
          </w:p>
          <w:p w:rsidR="00CD36D6" w:rsidRDefault="00CD36D6" w:rsidP="00CD36D6">
            <w:pPr>
              <w:rPr>
                <w:b/>
              </w:rPr>
            </w:pPr>
            <w:r w:rsidRPr="00CD36D6">
              <w:rPr>
                <w:b/>
              </w:rPr>
              <w:t>Develop attributes:</w:t>
            </w: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p w:rsidR="00CD36D6" w:rsidRDefault="00CD36D6" w:rsidP="00833335">
            <w:pPr>
              <w:rPr>
                <w:b/>
              </w:rPr>
            </w:pPr>
          </w:p>
        </w:tc>
        <w:tc>
          <w:tcPr>
            <w:tcW w:w="6096" w:type="dxa"/>
          </w:tcPr>
          <w:p w:rsidR="00CD36D6" w:rsidRPr="00CD36D6" w:rsidRDefault="00CD36D6" w:rsidP="00CD36D6">
            <w:pPr>
              <w:rPr>
                <w:rFonts w:ascii="Calibri" w:hAnsi="Calibri"/>
                <w:b/>
                <w:sz w:val="22"/>
                <w:szCs w:val="22"/>
              </w:rPr>
            </w:pPr>
            <w:r w:rsidRPr="00CD36D6">
              <w:rPr>
                <w:rFonts w:ascii="Calibri" w:hAnsi="Calibri"/>
                <w:b/>
                <w:sz w:val="22"/>
                <w:szCs w:val="22"/>
              </w:rPr>
              <w:lastRenderedPageBreak/>
              <w:t>Topic content being taught and its purpose:</w:t>
            </w:r>
          </w:p>
          <w:p w:rsidR="00CD36D6" w:rsidRPr="00CD36D6" w:rsidRDefault="00CD36D6"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 xml:space="preserve">In this lesson pupils are able to explore the work place and understand some of the issues around equality and discrimination. They will evaluate government legislation and be able to use their empath to work out the personal impact of discriminatory practices. </w:t>
            </w:r>
          </w:p>
          <w:p w:rsidR="00CD36D6" w:rsidRPr="00CD36D6" w:rsidRDefault="00CD36D6" w:rsidP="00CD36D6">
            <w:pPr>
              <w:rPr>
                <w:rFonts w:ascii="Calibri" w:hAnsi="Calibri"/>
                <w:b/>
                <w:sz w:val="22"/>
                <w:szCs w:val="22"/>
              </w:rPr>
            </w:pPr>
          </w:p>
          <w:p w:rsidR="00CD36D6" w:rsidRDefault="00CD36D6" w:rsidP="00CD36D6">
            <w:pPr>
              <w:rPr>
                <w:rFonts w:ascii="Calibri" w:hAnsi="Calibri"/>
                <w:b/>
                <w:sz w:val="22"/>
                <w:szCs w:val="22"/>
              </w:rPr>
            </w:pPr>
            <w:r w:rsidRPr="00CD36D6">
              <w:rPr>
                <w:rFonts w:ascii="Calibri" w:hAnsi="Calibri"/>
                <w:b/>
                <w:sz w:val="22"/>
                <w:szCs w:val="22"/>
              </w:rPr>
              <w:t>Summary</w:t>
            </w:r>
          </w:p>
          <w:p w:rsidR="00104000" w:rsidRPr="00CD36D6" w:rsidRDefault="00104000" w:rsidP="00CD36D6">
            <w:pPr>
              <w:rPr>
                <w:rFonts w:ascii="Calibri" w:hAnsi="Calibri"/>
                <w:b/>
                <w:sz w:val="22"/>
                <w:szCs w:val="22"/>
              </w:rPr>
            </w:pPr>
          </w:p>
          <w:p w:rsidR="00CD36D6" w:rsidRDefault="00CD36D6" w:rsidP="00CD36D6">
            <w:pPr>
              <w:rPr>
                <w:rFonts w:ascii="Calibri" w:hAnsi="Calibri"/>
                <w:b/>
                <w:sz w:val="22"/>
                <w:szCs w:val="22"/>
              </w:rPr>
            </w:pPr>
            <w:r w:rsidRPr="00CD36D6">
              <w:rPr>
                <w:rFonts w:ascii="Calibri" w:hAnsi="Calibri"/>
                <w:b/>
                <w:sz w:val="22"/>
                <w:szCs w:val="22"/>
              </w:rPr>
              <w:t xml:space="preserve">Let’s get engaged: 20 minutes </w:t>
            </w:r>
          </w:p>
          <w:p w:rsidR="00104000" w:rsidRPr="00CD36D6" w:rsidRDefault="00104000" w:rsidP="00CD36D6">
            <w:pPr>
              <w:rPr>
                <w:rFonts w:ascii="Calibri" w:hAnsi="Calibri"/>
                <w:b/>
                <w:sz w:val="22"/>
                <w:szCs w:val="22"/>
              </w:rPr>
            </w:pPr>
          </w:p>
          <w:p w:rsidR="00CD36D6" w:rsidRDefault="00CD36D6" w:rsidP="00CD36D6">
            <w:pPr>
              <w:rPr>
                <w:rFonts w:ascii="Calibri" w:hAnsi="Calibri"/>
                <w:b/>
                <w:sz w:val="22"/>
                <w:szCs w:val="22"/>
              </w:rPr>
            </w:pPr>
            <w:r w:rsidRPr="00CD36D6">
              <w:rPr>
                <w:rFonts w:ascii="Calibri" w:hAnsi="Calibri"/>
                <w:b/>
                <w:sz w:val="22"/>
                <w:szCs w:val="22"/>
              </w:rPr>
              <w:t>Teacher explains lesson outcomes</w:t>
            </w:r>
          </w:p>
          <w:p w:rsidR="00104000" w:rsidRPr="00CD36D6" w:rsidRDefault="00104000"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w:t>
            </w:r>
            <w:r w:rsidRPr="00CD36D6">
              <w:rPr>
                <w:rFonts w:ascii="Calibri" w:hAnsi="Calibri"/>
                <w:b/>
                <w:sz w:val="22"/>
                <w:szCs w:val="22"/>
              </w:rPr>
              <w:tab/>
              <w:t xml:space="preserve">Starter- initial discussions- discrimination today "Haven't women achieved equality now?’’    Think- Pair- Share </w:t>
            </w:r>
          </w:p>
          <w:p w:rsidR="00CD36D6" w:rsidRPr="00CD36D6" w:rsidRDefault="00CD36D6" w:rsidP="00CD36D6">
            <w:pPr>
              <w:rPr>
                <w:rFonts w:ascii="Calibri" w:hAnsi="Calibri"/>
                <w:b/>
                <w:sz w:val="22"/>
                <w:szCs w:val="22"/>
              </w:rPr>
            </w:pPr>
            <w:r w:rsidRPr="00CD36D6">
              <w:rPr>
                <w:rFonts w:ascii="Calibri" w:hAnsi="Calibri"/>
                <w:b/>
                <w:sz w:val="22"/>
                <w:szCs w:val="22"/>
              </w:rPr>
              <w:t>•</w:t>
            </w:r>
            <w:r w:rsidRPr="00CD36D6">
              <w:rPr>
                <w:rFonts w:ascii="Calibri" w:hAnsi="Calibri"/>
                <w:b/>
                <w:sz w:val="22"/>
                <w:szCs w:val="22"/>
              </w:rPr>
              <w:tab/>
              <w:t xml:space="preserve">slide </w:t>
            </w:r>
            <w:proofErr w:type="gramStart"/>
            <w:r w:rsidRPr="00CD36D6">
              <w:rPr>
                <w:rFonts w:ascii="Calibri" w:hAnsi="Calibri"/>
                <w:b/>
                <w:sz w:val="22"/>
                <w:szCs w:val="22"/>
              </w:rPr>
              <w:t>8  1</w:t>
            </w:r>
            <w:proofErr w:type="gramEnd"/>
            <w:r w:rsidRPr="00CD36D6">
              <w:rPr>
                <w:rFonts w:ascii="Calibri" w:hAnsi="Calibri"/>
                <w:b/>
                <w:sz w:val="22"/>
                <w:szCs w:val="22"/>
              </w:rPr>
              <w:t xml:space="preserve">] What do you think?  2] Can you think of 3 examples where women are treated differently to men? 3] Does it matter if men and women are treated differently? </w:t>
            </w:r>
          </w:p>
          <w:p w:rsidR="00CD36D6" w:rsidRPr="00CD36D6" w:rsidRDefault="00CD36D6" w:rsidP="00CD36D6">
            <w:pPr>
              <w:rPr>
                <w:rFonts w:ascii="Calibri" w:hAnsi="Calibri"/>
                <w:b/>
                <w:sz w:val="22"/>
                <w:szCs w:val="22"/>
              </w:rPr>
            </w:pPr>
            <w:r w:rsidRPr="00CD36D6">
              <w:rPr>
                <w:rFonts w:ascii="Calibri" w:hAnsi="Calibri"/>
                <w:b/>
                <w:sz w:val="22"/>
                <w:szCs w:val="22"/>
              </w:rPr>
              <w:t>•</w:t>
            </w:r>
            <w:r w:rsidRPr="00CD36D6">
              <w:rPr>
                <w:rFonts w:ascii="Calibri" w:hAnsi="Calibri"/>
                <w:b/>
                <w:sz w:val="22"/>
                <w:szCs w:val="22"/>
              </w:rPr>
              <w:tab/>
              <w:t>Teacher explains facts around workplace equality [ slides 9-11]</w:t>
            </w:r>
          </w:p>
          <w:p w:rsidR="00CD36D6" w:rsidRPr="00CD36D6" w:rsidRDefault="00CD36D6" w:rsidP="00CD36D6">
            <w:pPr>
              <w:rPr>
                <w:rFonts w:ascii="Calibri" w:hAnsi="Calibri"/>
                <w:b/>
                <w:sz w:val="22"/>
                <w:szCs w:val="22"/>
              </w:rPr>
            </w:pPr>
            <w:r w:rsidRPr="00CD36D6">
              <w:rPr>
                <w:rFonts w:ascii="Calibri" w:hAnsi="Calibri"/>
                <w:b/>
                <w:sz w:val="22"/>
                <w:szCs w:val="22"/>
              </w:rPr>
              <w:t>•</w:t>
            </w:r>
            <w:r w:rsidRPr="00CD36D6">
              <w:rPr>
                <w:rFonts w:ascii="Calibri" w:hAnsi="Calibri"/>
                <w:b/>
                <w:sz w:val="22"/>
                <w:szCs w:val="22"/>
              </w:rPr>
              <w:tab/>
              <w:t xml:space="preserve">4. Activity Two Inequality statements- Which are true or false?  [ Slide 12]   Paired Task     Class feedback and discussion </w:t>
            </w:r>
          </w:p>
          <w:p w:rsidR="00104000" w:rsidRDefault="00104000"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ab/>
            </w:r>
          </w:p>
          <w:p w:rsidR="00CD36D6" w:rsidRPr="00CD36D6" w:rsidRDefault="00CD36D6" w:rsidP="00CD36D6">
            <w:pPr>
              <w:rPr>
                <w:rFonts w:ascii="Calibri" w:hAnsi="Calibri"/>
                <w:b/>
                <w:sz w:val="22"/>
                <w:szCs w:val="22"/>
              </w:rPr>
            </w:pPr>
            <w:r w:rsidRPr="00CD36D6">
              <w:rPr>
                <w:rFonts w:ascii="Calibri" w:hAnsi="Calibri"/>
                <w:b/>
                <w:sz w:val="22"/>
                <w:szCs w:val="22"/>
              </w:rPr>
              <w:t>Developing Ideas:  25 minutes</w:t>
            </w:r>
          </w:p>
          <w:p w:rsidR="00CD36D6" w:rsidRPr="00CD36D6" w:rsidRDefault="00CD36D6" w:rsidP="00CD36D6">
            <w:pPr>
              <w:rPr>
                <w:rFonts w:ascii="Calibri" w:hAnsi="Calibri"/>
                <w:b/>
                <w:sz w:val="22"/>
                <w:szCs w:val="22"/>
              </w:rPr>
            </w:pPr>
            <w:r w:rsidRPr="00CD36D6">
              <w:rPr>
                <w:rFonts w:ascii="Calibri" w:hAnsi="Calibri"/>
                <w:b/>
                <w:sz w:val="22"/>
                <w:szCs w:val="22"/>
              </w:rPr>
              <w:t xml:space="preserve"> Refer to government legislation- give out resources, pupils work in groups, read information and do Activity 3   looking at 3 case studies.  What do they think? Legal or not Legal?  Slides 13 to 15  </w:t>
            </w:r>
          </w:p>
          <w:p w:rsidR="00CD36D6" w:rsidRPr="00CD36D6" w:rsidRDefault="00CD36D6" w:rsidP="00CD36D6">
            <w:pPr>
              <w:rPr>
                <w:rFonts w:ascii="Calibri" w:hAnsi="Calibri"/>
                <w:b/>
                <w:sz w:val="22"/>
                <w:szCs w:val="22"/>
              </w:rPr>
            </w:pPr>
            <w:r w:rsidRPr="00CD36D6">
              <w:rPr>
                <w:rFonts w:ascii="Calibri" w:hAnsi="Calibri"/>
                <w:b/>
                <w:sz w:val="22"/>
                <w:szCs w:val="22"/>
              </w:rPr>
              <w:t xml:space="preserve">Extension Activity Four: How would I feel and what could I </w:t>
            </w:r>
            <w:proofErr w:type="gramStart"/>
            <w:r w:rsidRPr="00CD36D6">
              <w:rPr>
                <w:rFonts w:ascii="Calibri" w:hAnsi="Calibri"/>
                <w:b/>
                <w:sz w:val="22"/>
                <w:szCs w:val="22"/>
              </w:rPr>
              <w:t>do ?</w:t>
            </w:r>
            <w:proofErr w:type="gramEnd"/>
          </w:p>
          <w:p w:rsidR="00CD36D6" w:rsidRPr="00CD36D6" w:rsidRDefault="00CD36D6" w:rsidP="00CD36D6">
            <w:pPr>
              <w:rPr>
                <w:rFonts w:ascii="Calibri" w:hAnsi="Calibri"/>
                <w:b/>
                <w:sz w:val="22"/>
                <w:szCs w:val="22"/>
              </w:rPr>
            </w:pPr>
            <w:r w:rsidRPr="00CD36D6">
              <w:rPr>
                <w:rFonts w:ascii="Calibri" w:hAnsi="Calibri"/>
                <w:b/>
                <w:sz w:val="22"/>
                <w:szCs w:val="22"/>
              </w:rPr>
              <w:t xml:space="preserve">In groups discuss the situations and think about how it would make you feel and what you could do about the </w:t>
            </w:r>
            <w:r w:rsidRPr="00CD36D6">
              <w:rPr>
                <w:rFonts w:ascii="Calibri" w:hAnsi="Calibri"/>
                <w:b/>
                <w:sz w:val="22"/>
                <w:szCs w:val="22"/>
              </w:rPr>
              <w:lastRenderedPageBreak/>
              <w:t>situation. What should they do?</w:t>
            </w:r>
          </w:p>
          <w:p w:rsidR="00CD36D6" w:rsidRPr="00CD36D6" w:rsidRDefault="00CD36D6" w:rsidP="00CD36D6">
            <w:pPr>
              <w:rPr>
                <w:rFonts w:ascii="Calibri" w:hAnsi="Calibri"/>
                <w:b/>
                <w:sz w:val="22"/>
                <w:szCs w:val="22"/>
              </w:rPr>
            </w:pPr>
          </w:p>
          <w:p w:rsidR="00104000" w:rsidRDefault="00104000"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 xml:space="preserve">What do I think? Responding : Summary- 15 minutes  </w:t>
            </w:r>
          </w:p>
          <w:p w:rsidR="00CD36D6" w:rsidRDefault="00CD36D6" w:rsidP="00CD36D6">
            <w:pPr>
              <w:rPr>
                <w:rFonts w:ascii="Calibri" w:hAnsi="Calibri"/>
                <w:b/>
                <w:sz w:val="22"/>
                <w:szCs w:val="22"/>
              </w:rPr>
            </w:pPr>
            <w:r w:rsidRPr="00CD36D6">
              <w:rPr>
                <w:rFonts w:ascii="Calibri" w:hAnsi="Calibri"/>
                <w:b/>
                <w:sz w:val="22"/>
                <w:szCs w:val="22"/>
              </w:rPr>
              <w:t>watch the 1 minute clip     #https://www.fawcettsociety.org.uk/close-gender-pay-gap</w:t>
            </w:r>
          </w:p>
          <w:p w:rsidR="00104000" w:rsidRDefault="00104000" w:rsidP="00CD36D6">
            <w:pPr>
              <w:rPr>
                <w:rFonts w:ascii="Calibri" w:hAnsi="Calibri"/>
                <w:b/>
                <w:sz w:val="22"/>
                <w:szCs w:val="22"/>
              </w:rPr>
            </w:pPr>
          </w:p>
          <w:p w:rsidR="00104000" w:rsidRPr="00CD36D6" w:rsidRDefault="00104000"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 xml:space="preserve">6. Plenary- get pupils to reflect on the lesson, they write a postcard to  the Minister for Women and Equalities  asking for a Fairer Deal for women in the future  </w:t>
            </w:r>
          </w:p>
          <w:p w:rsidR="00CD36D6" w:rsidRPr="00CD36D6" w:rsidRDefault="00CD36D6" w:rsidP="00CD36D6">
            <w:pPr>
              <w:rPr>
                <w:rFonts w:ascii="Calibri" w:hAnsi="Calibri"/>
                <w:b/>
                <w:sz w:val="22"/>
                <w:szCs w:val="22"/>
              </w:rPr>
            </w:pPr>
          </w:p>
          <w:p w:rsidR="00CD36D6" w:rsidRPr="00833335" w:rsidRDefault="00CD36D6" w:rsidP="00833335">
            <w:pPr>
              <w:rPr>
                <w:rFonts w:ascii="Calibri" w:hAnsi="Calibri"/>
                <w:b/>
                <w:sz w:val="22"/>
                <w:szCs w:val="22"/>
              </w:rPr>
            </w:pPr>
          </w:p>
        </w:tc>
        <w:tc>
          <w:tcPr>
            <w:tcW w:w="5766" w:type="dxa"/>
          </w:tcPr>
          <w:p w:rsidR="00CD36D6" w:rsidRPr="00CD36D6" w:rsidRDefault="00CD36D6" w:rsidP="00CD36D6">
            <w:pPr>
              <w:rPr>
                <w:rFonts w:ascii="Calibri" w:hAnsi="Calibri" w:cs="Arial"/>
                <w:b/>
                <w:sz w:val="20"/>
                <w:szCs w:val="20"/>
              </w:rPr>
            </w:pPr>
            <w:r w:rsidRPr="00CD36D6">
              <w:rPr>
                <w:rFonts w:ascii="Calibri" w:hAnsi="Calibri" w:cs="Arial"/>
                <w:b/>
                <w:sz w:val="20"/>
                <w:szCs w:val="20"/>
              </w:rPr>
              <w:lastRenderedPageBreak/>
              <w:t xml:space="preserve">Resources </w:t>
            </w: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r w:rsidRPr="00CD36D6">
              <w:rPr>
                <w:rFonts w:ascii="Calibri" w:hAnsi="Calibri" w:cs="Arial"/>
                <w:b/>
                <w:sz w:val="20"/>
                <w:szCs w:val="20"/>
              </w:rPr>
              <w:t>1.</w:t>
            </w:r>
            <w:r w:rsidRPr="00CD36D6">
              <w:rPr>
                <w:rFonts w:ascii="Calibri" w:hAnsi="Calibri" w:cs="Arial"/>
                <w:b/>
                <w:sz w:val="20"/>
                <w:szCs w:val="20"/>
              </w:rPr>
              <w:tab/>
              <w:t xml:space="preserve">Starter- slide 8 is stimulus </w:t>
            </w:r>
          </w:p>
          <w:p w:rsidR="00CD36D6" w:rsidRPr="00CD36D6" w:rsidRDefault="00CD36D6" w:rsidP="00CD36D6">
            <w:pPr>
              <w:rPr>
                <w:rFonts w:ascii="Calibri" w:hAnsi="Calibri" w:cs="Arial"/>
                <w:b/>
                <w:sz w:val="20"/>
                <w:szCs w:val="20"/>
              </w:rPr>
            </w:pPr>
            <w:r w:rsidRPr="00CD36D6">
              <w:rPr>
                <w:rFonts w:ascii="Calibri" w:hAnsi="Calibri" w:cs="Arial"/>
                <w:b/>
                <w:sz w:val="20"/>
                <w:szCs w:val="20"/>
              </w:rPr>
              <w:t>2.</w:t>
            </w:r>
            <w:r w:rsidRPr="00CD36D6">
              <w:rPr>
                <w:rFonts w:ascii="Calibri" w:hAnsi="Calibri" w:cs="Arial"/>
                <w:b/>
                <w:sz w:val="20"/>
                <w:szCs w:val="20"/>
              </w:rPr>
              <w:tab/>
              <w:t xml:space="preserve">Slide 12 – statements </w:t>
            </w:r>
          </w:p>
          <w:p w:rsidR="00CD36D6" w:rsidRPr="00CD36D6" w:rsidRDefault="00CD36D6" w:rsidP="00CD36D6">
            <w:pPr>
              <w:rPr>
                <w:rFonts w:ascii="Calibri" w:hAnsi="Calibri" w:cs="Arial"/>
                <w:b/>
                <w:sz w:val="20"/>
                <w:szCs w:val="20"/>
              </w:rPr>
            </w:pPr>
            <w:r w:rsidRPr="00CD36D6">
              <w:rPr>
                <w:rFonts w:ascii="Calibri" w:hAnsi="Calibri" w:cs="Arial"/>
                <w:b/>
                <w:sz w:val="20"/>
                <w:szCs w:val="20"/>
              </w:rPr>
              <w:t>3.</w:t>
            </w:r>
            <w:r w:rsidRPr="00CD36D6">
              <w:rPr>
                <w:rFonts w:ascii="Calibri" w:hAnsi="Calibri" w:cs="Arial"/>
                <w:b/>
                <w:sz w:val="20"/>
                <w:szCs w:val="20"/>
              </w:rPr>
              <w:tab/>
              <w:t>5.1a to 5.1e – Equal Opportunities Legislation</w:t>
            </w:r>
          </w:p>
          <w:p w:rsidR="00CD36D6" w:rsidRPr="00CD36D6" w:rsidRDefault="00CD36D6" w:rsidP="00CD36D6">
            <w:pPr>
              <w:rPr>
                <w:rFonts w:ascii="Calibri" w:hAnsi="Calibri" w:cs="Arial"/>
                <w:b/>
                <w:sz w:val="20"/>
                <w:szCs w:val="20"/>
              </w:rPr>
            </w:pPr>
            <w:r w:rsidRPr="00CD36D6">
              <w:rPr>
                <w:rFonts w:ascii="Calibri" w:hAnsi="Calibri" w:cs="Arial"/>
                <w:b/>
                <w:sz w:val="20"/>
                <w:szCs w:val="20"/>
              </w:rPr>
              <w:t>4.</w:t>
            </w:r>
            <w:r w:rsidRPr="00CD36D6">
              <w:rPr>
                <w:rFonts w:ascii="Calibri" w:hAnsi="Calibri" w:cs="Arial"/>
                <w:b/>
                <w:sz w:val="20"/>
                <w:szCs w:val="20"/>
              </w:rPr>
              <w:tab/>
              <w:t xml:space="preserve">5.2 Equal Rights ACTION </w:t>
            </w:r>
          </w:p>
          <w:p w:rsidR="00CD36D6" w:rsidRPr="00CD36D6" w:rsidRDefault="00CD36D6" w:rsidP="00CD36D6">
            <w:pPr>
              <w:rPr>
                <w:rFonts w:ascii="Calibri" w:hAnsi="Calibri" w:cs="Arial"/>
                <w:b/>
                <w:sz w:val="20"/>
                <w:szCs w:val="20"/>
              </w:rPr>
            </w:pPr>
            <w:r w:rsidRPr="00CD36D6">
              <w:rPr>
                <w:rFonts w:ascii="Calibri" w:hAnsi="Calibri" w:cs="Arial"/>
                <w:b/>
                <w:sz w:val="20"/>
                <w:szCs w:val="20"/>
              </w:rPr>
              <w:t>5.</w:t>
            </w:r>
            <w:r w:rsidRPr="00CD36D6">
              <w:rPr>
                <w:rFonts w:ascii="Calibri" w:hAnsi="Calibri" w:cs="Arial"/>
                <w:b/>
                <w:sz w:val="20"/>
                <w:szCs w:val="20"/>
              </w:rPr>
              <w:tab/>
              <w:t>5.3 You Decide Case Studies</w:t>
            </w:r>
          </w:p>
          <w:p w:rsidR="00CD36D6" w:rsidRPr="00CD36D6" w:rsidRDefault="00CD36D6" w:rsidP="00CD36D6">
            <w:pPr>
              <w:rPr>
                <w:rFonts w:ascii="Calibri" w:hAnsi="Calibri" w:cs="Arial"/>
                <w:b/>
                <w:sz w:val="20"/>
                <w:szCs w:val="20"/>
              </w:rPr>
            </w:pPr>
            <w:r w:rsidRPr="00CD36D6">
              <w:rPr>
                <w:rFonts w:ascii="Calibri" w:hAnsi="Calibri" w:cs="Arial"/>
                <w:b/>
                <w:sz w:val="20"/>
                <w:szCs w:val="20"/>
              </w:rPr>
              <w:t>6.</w:t>
            </w:r>
            <w:r w:rsidRPr="00CD36D6">
              <w:rPr>
                <w:rFonts w:ascii="Calibri" w:hAnsi="Calibri" w:cs="Arial"/>
                <w:b/>
                <w:sz w:val="20"/>
                <w:szCs w:val="20"/>
              </w:rPr>
              <w:tab/>
              <w:t xml:space="preserve">Postcard   - slide 20 </w:t>
            </w: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r w:rsidRPr="00CD36D6">
              <w:rPr>
                <w:rFonts w:ascii="Calibri" w:hAnsi="Calibri" w:cs="Arial"/>
                <w:b/>
                <w:sz w:val="20"/>
                <w:szCs w:val="20"/>
              </w:rPr>
              <w:t>#https://www.fawcettsociety.org.uk/close-gender-pay-gap</w:t>
            </w: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r w:rsidRPr="00CD36D6">
              <w:rPr>
                <w:rFonts w:ascii="Calibri" w:hAnsi="Calibri" w:cs="Arial"/>
                <w:b/>
                <w:sz w:val="20"/>
                <w:szCs w:val="20"/>
              </w:rPr>
              <w:t>Teacher to provide</w:t>
            </w:r>
          </w:p>
          <w:p w:rsidR="00CD36D6" w:rsidRPr="00CD36D6" w:rsidRDefault="00CD36D6" w:rsidP="00CD36D6">
            <w:pPr>
              <w:rPr>
                <w:rFonts w:ascii="Calibri" w:hAnsi="Calibri" w:cs="Arial"/>
                <w:b/>
                <w:sz w:val="20"/>
                <w:szCs w:val="20"/>
              </w:rPr>
            </w:pPr>
          </w:p>
          <w:p w:rsidR="00CD36D6" w:rsidRPr="00CD36D6" w:rsidRDefault="00CD36D6" w:rsidP="00CD36D6">
            <w:pPr>
              <w:rPr>
                <w:rFonts w:ascii="Calibri" w:hAnsi="Calibri" w:cs="Arial"/>
                <w:b/>
                <w:sz w:val="20"/>
                <w:szCs w:val="20"/>
              </w:rPr>
            </w:pPr>
          </w:p>
          <w:p w:rsidR="00CD36D6" w:rsidRPr="00DF0081" w:rsidRDefault="00945BAF" w:rsidP="00CD36D6">
            <w:pPr>
              <w:rPr>
                <w:rFonts w:ascii="Calibri" w:hAnsi="Calibri" w:cs="Arial"/>
                <w:b/>
                <w:sz w:val="20"/>
                <w:szCs w:val="20"/>
              </w:rPr>
            </w:pPr>
            <w:r w:rsidRPr="00945BAF">
              <w:rPr>
                <w:noProof/>
                <w:lang w:eastAsia="en-GB"/>
              </w:rPr>
              <w:drawing>
                <wp:anchor distT="0" distB="0" distL="114300" distR="114300" simplePos="0" relativeHeight="251676672" behindDoc="0" locked="0" layoutInCell="1" allowOverlap="1" wp14:anchorId="08E3CB8C" wp14:editId="260462D9">
                  <wp:simplePos x="0" y="0"/>
                  <wp:positionH relativeFrom="column">
                    <wp:posOffset>1684020</wp:posOffset>
                  </wp:positionH>
                  <wp:positionV relativeFrom="paragraph">
                    <wp:posOffset>2232025</wp:posOffset>
                  </wp:positionV>
                  <wp:extent cx="1915795" cy="552450"/>
                  <wp:effectExtent l="0" t="0" r="8255" b="0"/>
                  <wp:wrapSquare wrapText="bothSides"/>
                  <wp:docPr id="12"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79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r w:rsidR="00CD36D6" w:rsidRPr="00CD36D6">
              <w:rPr>
                <w:rFonts w:ascii="Calibri" w:hAnsi="Calibri" w:cs="Arial"/>
                <w:b/>
                <w:sz w:val="20"/>
                <w:szCs w:val="20"/>
              </w:rPr>
              <w:t>Teacher to do</w:t>
            </w:r>
          </w:p>
        </w:tc>
      </w:tr>
      <w:tr w:rsidR="00CD36D6" w:rsidTr="00945BAF">
        <w:tc>
          <w:tcPr>
            <w:tcW w:w="3964" w:type="dxa"/>
            <w:shd w:val="clear" w:color="auto" w:fill="5B9BD5" w:themeFill="accent1"/>
          </w:tcPr>
          <w:p w:rsidR="00CD36D6" w:rsidRDefault="00CD36D6" w:rsidP="00833335">
            <w:pPr>
              <w:rPr>
                <w:b/>
              </w:rPr>
            </w:pPr>
            <w:r w:rsidRPr="00833335">
              <w:rPr>
                <w:rFonts w:ascii="Calibri" w:hAnsi="Calibri" w:cs="Arial"/>
                <w:b/>
                <w:sz w:val="22"/>
                <w:szCs w:val="22"/>
              </w:rPr>
              <w:lastRenderedPageBreak/>
              <w:t>Learning Focus</w:t>
            </w:r>
          </w:p>
        </w:tc>
        <w:tc>
          <w:tcPr>
            <w:tcW w:w="6096" w:type="dxa"/>
            <w:shd w:val="clear" w:color="auto" w:fill="5B9BD5" w:themeFill="accent1"/>
          </w:tcPr>
          <w:p w:rsidR="00CD36D6" w:rsidRPr="00833335" w:rsidRDefault="00CD36D6" w:rsidP="00833335">
            <w:pPr>
              <w:rPr>
                <w:rFonts w:ascii="Calibri" w:hAnsi="Calibri"/>
                <w:b/>
                <w:sz w:val="22"/>
                <w:szCs w:val="22"/>
              </w:rPr>
            </w:pPr>
            <w:r w:rsidRPr="00833335">
              <w:rPr>
                <w:rFonts w:ascii="Calibri" w:hAnsi="Calibri" w:cs="Arial"/>
                <w:b/>
                <w:sz w:val="22"/>
                <w:szCs w:val="22"/>
              </w:rPr>
              <w:t xml:space="preserve">Themes &amp; Activities; Conclusion &amp; Reflection, </w:t>
            </w:r>
            <w:r w:rsidRPr="00833335">
              <w:rPr>
                <w:rFonts w:ascii="Calibri" w:hAnsi="Calibri"/>
                <w:b/>
                <w:sz w:val="22"/>
                <w:szCs w:val="22"/>
              </w:rPr>
              <w:t>including key questions</w:t>
            </w:r>
          </w:p>
        </w:tc>
        <w:tc>
          <w:tcPr>
            <w:tcW w:w="5766" w:type="dxa"/>
            <w:shd w:val="clear" w:color="auto" w:fill="5B9BD5" w:themeFill="accent1"/>
          </w:tcPr>
          <w:p w:rsidR="00CD36D6" w:rsidRPr="00DF0081" w:rsidRDefault="00CD36D6" w:rsidP="00833335">
            <w:pPr>
              <w:rPr>
                <w:rFonts w:ascii="Calibri" w:hAnsi="Calibri" w:cs="Arial"/>
                <w:b/>
                <w:sz w:val="20"/>
                <w:szCs w:val="20"/>
              </w:rPr>
            </w:pPr>
            <w:r w:rsidRPr="00833335">
              <w:rPr>
                <w:rFonts w:ascii="Calibri" w:hAnsi="Calibri" w:cs="Calibri"/>
                <w:b/>
                <w:sz w:val="22"/>
                <w:szCs w:val="22"/>
              </w:rPr>
              <w:t>Resources and Notes</w:t>
            </w:r>
          </w:p>
        </w:tc>
      </w:tr>
      <w:tr w:rsidR="00CD36D6" w:rsidTr="00945BAF">
        <w:tc>
          <w:tcPr>
            <w:tcW w:w="3964" w:type="dxa"/>
          </w:tcPr>
          <w:p w:rsidR="00CD36D6" w:rsidRPr="00AA2CB0" w:rsidRDefault="00CD36D6" w:rsidP="00833335">
            <w:pPr>
              <w:rPr>
                <w:rFonts w:asciiTheme="minorHAnsi" w:hAnsiTheme="minorHAnsi" w:cstheme="minorHAnsi"/>
                <w:b/>
              </w:rPr>
            </w:pPr>
            <w:r w:rsidRPr="00AA2CB0">
              <w:rPr>
                <w:rFonts w:asciiTheme="minorHAnsi" w:hAnsiTheme="minorHAnsi" w:cstheme="minorHAnsi"/>
                <w:b/>
              </w:rPr>
              <w:t xml:space="preserve">Lesson 6 </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Themes Lesson 6 The power of positive role models in campaigning for change</w:t>
            </w:r>
          </w:p>
          <w:p w:rsidR="00104000" w:rsidRPr="00AA2CB0" w:rsidRDefault="00104000" w:rsidP="00CD36D6">
            <w:pPr>
              <w:rPr>
                <w:rFonts w:asciiTheme="minorHAnsi" w:hAnsiTheme="minorHAnsi" w:cstheme="minorHAnsi"/>
                <w:b/>
              </w:rPr>
            </w:pPr>
          </w:p>
          <w:p w:rsidR="00CD36D6" w:rsidRPr="00AA2CB0" w:rsidRDefault="00CD36D6" w:rsidP="00CD36D6">
            <w:pPr>
              <w:rPr>
                <w:rFonts w:asciiTheme="minorHAnsi" w:hAnsiTheme="minorHAnsi" w:cstheme="minorHAnsi"/>
                <w:b/>
              </w:rPr>
            </w:pPr>
            <w:r w:rsidRPr="00AA2CB0">
              <w:rPr>
                <w:rFonts w:asciiTheme="minorHAnsi" w:hAnsiTheme="minorHAnsi" w:cstheme="minorHAnsi"/>
                <w:b/>
              </w:rPr>
              <w:t>Key Questions</w:t>
            </w:r>
            <w:r w:rsidR="00AA2CB0" w:rsidRPr="00AA2CB0">
              <w:rPr>
                <w:rFonts w:asciiTheme="minorHAnsi" w:hAnsiTheme="minorHAnsi" w:cstheme="minorHAnsi"/>
                <w:b/>
              </w:rPr>
              <w:t xml:space="preserve">: </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 xml:space="preserve">How can world leaders, politicians and other activists influence change? </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 xml:space="preserve">How can we address gender inequality through international action? </w:t>
            </w:r>
          </w:p>
          <w:p w:rsidR="00CD36D6" w:rsidRPr="00AA2CB0" w:rsidRDefault="00CD36D6" w:rsidP="00CD36D6">
            <w:pPr>
              <w:rPr>
                <w:rFonts w:asciiTheme="minorHAnsi" w:hAnsiTheme="minorHAnsi" w:cstheme="minorHAnsi"/>
                <w:b/>
              </w:rPr>
            </w:pPr>
          </w:p>
          <w:p w:rsidR="00104000" w:rsidRPr="00AA2CB0" w:rsidRDefault="00CD36D6" w:rsidP="00CD36D6">
            <w:pPr>
              <w:rPr>
                <w:rFonts w:asciiTheme="minorHAnsi" w:hAnsiTheme="minorHAnsi" w:cstheme="minorHAnsi"/>
                <w:b/>
              </w:rPr>
            </w:pPr>
            <w:r w:rsidRPr="00AA2CB0">
              <w:rPr>
                <w:rFonts w:asciiTheme="minorHAnsi" w:hAnsiTheme="minorHAnsi" w:cstheme="minorHAnsi"/>
                <w:b/>
              </w:rPr>
              <w:t xml:space="preserve">Session Objectives </w:t>
            </w:r>
            <w:r w:rsidR="00104000" w:rsidRPr="00AA2CB0">
              <w:rPr>
                <w:rFonts w:asciiTheme="minorHAnsi" w:hAnsiTheme="minorHAnsi" w:cstheme="minorHAnsi"/>
                <w:b/>
              </w:rPr>
              <w:t>–</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By the end of the lesson pupils will be able to:</w:t>
            </w:r>
          </w:p>
          <w:p w:rsidR="00CD36D6" w:rsidRPr="00AA2CB0" w:rsidRDefault="00AA2CB0" w:rsidP="00CD36D6">
            <w:pPr>
              <w:rPr>
                <w:rFonts w:asciiTheme="minorHAnsi" w:hAnsiTheme="minorHAnsi" w:cstheme="minorHAnsi"/>
              </w:rPr>
            </w:pPr>
            <w:r>
              <w:rPr>
                <w:rFonts w:asciiTheme="minorHAnsi" w:hAnsiTheme="minorHAnsi" w:cstheme="minorHAnsi"/>
              </w:rPr>
              <w:t>•</w:t>
            </w:r>
            <w:r w:rsidR="00CD36D6" w:rsidRPr="00AA2CB0">
              <w:rPr>
                <w:rFonts w:asciiTheme="minorHAnsi" w:hAnsiTheme="minorHAnsi" w:cstheme="minorHAnsi"/>
              </w:rPr>
              <w:t>Describe the importance of having female role models</w:t>
            </w:r>
          </w:p>
          <w:p w:rsidR="00CD36D6" w:rsidRPr="00AA2CB0" w:rsidRDefault="00AA2CB0" w:rsidP="00CD36D6">
            <w:pPr>
              <w:rPr>
                <w:rFonts w:asciiTheme="minorHAnsi" w:hAnsiTheme="minorHAnsi" w:cstheme="minorHAnsi"/>
              </w:rPr>
            </w:pPr>
            <w:r>
              <w:rPr>
                <w:rFonts w:asciiTheme="minorHAnsi" w:hAnsiTheme="minorHAnsi" w:cstheme="minorHAnsi"/>
              </w:rPr>
              <w:t>•</w:t>
            </w:r>
            <w:r w:rsidR="00CD36D6" w:rsidRPr="00AA2CB0">
              <w:rPr>
                <w:rFonts w:asciiTheme="minorHAnsi" w:hAnsiTheme="minorHAnsi" w:cstheme="minorHAnsi"/>
              </w:rPr>
              <w:t xml:space="preserve">Evaluate the work done by Jo Cox as a female MP </w:t>
            </w:r>
          </w:p>
          <w:p w:rsidR="00CD36D6" w:rsidRPr="00AA2CB0" w:rsidRDefault="00AA2CB0" w:rsidP="00CD36D6">
            <w:pPr>
              <w:rPr>
                <w:rFonts w:asciiTheme="minorHAnsi" w:hAnsiTheme="minorHAnsi" w:cstheme="minorHAnsi"/>
              </w:rPr>
            </w:pPr>
            <w:r>
              <w:rPr>
                <w:rFonts w:asciiTheme="minorHAnsi" w:hAnsiTheme="minorHAnsi" w:cstheme="minorHAnsi"/>
              </w:rPr>
              <w:t>•</w:t>
            </w:r>
            <w:r w:rsidR="00CD36D6" w:rsidRPr="00AA2CB0">
              <w:rPr>
                <w:rFonts w:asciiTheme="minorHAnsi" w:hAnsiTheme="minorHAnsi" w:cstheme="minorHAnsi"/>
              </w:rPr>
              <w:t>Evaluate different role models’ views about gender equality</w:t>
            </w:r>
          </w:p>
          <w:p w:rsidR="00CD36D6" w:rsidRPr="00AA2CB0" w:rsidRDefault="00AA2CB0" w:rsidP="00CD36D6">
            <w:pPr>
              <w:rPr>
                <w:rFonts w:asciiTheme="minorHAnsi" w:hAnsiTheme="minorHAnsi" w:cstheme="minorHAnsi"/>
              </w:rPr>
            </w:pPr>
            <w:r>
              <w:rPr>
                <w:rFonts w:asciiTheme="minorHAnsi" w:hAnsiTheme="minorHAnsi" w:cstheme="minorHAnsi"/>
              </w:rPr>
              <w:t>•</w:t>
            </w:r>
            <w:r w:rsidR="00CD36D6" w:rsidRPr="00AA2CB0">
              <w:rPr>
                <w:rFonts w:asciiTheme="minorHAnsi" w:hAnsiTheme="minorHAnsi" w:cstheme="minorHAnsi"/>
              </w:rPr>
              <w:t>Express a personal view about  how gender equality can be achieved</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 xml:space="preserve"> </w:t>
            </w:r>
          </w:p>
          <w:p w:rsidR="00104000" w:rsidRPr="00AA2CB0" w:rsidRDefault="00104000" w:rsidP="00CD36D6">
            <w:pPr>
              <w:rPr>
                <w:rFonts w:asciiTheme="minorHAnsi" w:hAnsiTheme="minorHAnsi" w:cstheme="minorHAnsi"/>
                <w:b/>
              </w:rPr>
            </w:pPr>
          </w:p>
          <w:p w:rsidR="00104000" w:rsidRPr="00AA2CB0" w:rsidRDefault="00104000" w:rsidP="00CD36D6">
            <w:pPr>
              <w:rPr>
                <w:rFonts w:asciiTheme="minorHAnsi" w:hAnsiTheme="minorHAnsi" w:cstheme="minorHAnsi"/>
                <w:b/>
              </w:rPr>
            </w:pPr>
          </w:p>
          <w:p w:rsidR="00104000" w:rsidRDefault="00104000" w:rsidP="00CD36D6">
            <w:pPr>
              <w:rPr>
                <w:rFonts w:asciiTheme="minorHAnsi" w:hAnsiTheme="minorHAnsi" w:cstheme="minorHAnsi"/>
                <w:b/>
              </w:rPr>
            </w:pPr>
          </w:p>
          <w:p w:rsidR="00AA2CB0" w:rsidRDefault="00AA2CB0" w:rsidP="00CD36D6">
            <w:pPr>
              <w:rPr>
                <w:rFonts w:asciiTheme="minorHAnsi" w:hAnsiTheme="minorHAnsi" w:cstheme="minorHAnsi"/>
                <w:b/>
              </w:rPr>
            </w:pPr>
          </w:p>
          <w:p w:rsidR="00AA2CB0" w:rsidRDefault="00AA2CB0" w:rsidP="00CD36D6">
            <w:pPr>
              <w:rPr>
                <w:rFonts w:asciiTheme="minorHAnsi" w:hAnsiTheme="minorHAnsi" w:cstheme="minorHAnsi"/>
                <w:b/>
              </w:rPr>
            </w:pPr>
          </w:p>
          <w:p w:rsidR="00AA2CB0" w:rsidRDefault="00AA2CB0" w:rsidP="00CD36D6">
            <w:pPr>
              <w:rPr>
                <w:rFonts w:asciiTheme="minorHAnsi" w:hAnsiTheme="minorHAnsi" w:cstheme="minorHAnsi"/>
                <w:b/>
              </w:rPr>
            </w:pPr>
          </w:p>
          <w:p w:rsidR="00AA2CB0" w:rsidRDefault="00AA2CB0" w:rsidP="00CD36D6">
            <w:pPr>
              <w:rPr>
                <w:rFonts w:asciiTheme="minorHAnsi" w:hAnsiTheme="minorHAnsi" w:cstheme="minorHAnsi"/>
                <w:b/>
              </w:rPr>
            </w:pPr>
          </w:p>
          <w:p w:rsidR="00AA2CB0" w:rsidRDefault="00AA2CB0" w:rsidP="00CD36D6">
            <w:pPr>
              <w:rPr>
                <w:rFonts w:asciiTheme="minorHAnsi" w:hAnsiTheme="minorHAnsi" w:cstheme="minorHAnsi"/>
                <w:b/>
              </w:rPr>
            </w:pPr>
          </w:p>
          <w:p w:rsidR="00CD36D6" w:rsidRPr="00AA2CB0" w:rsidRDefault="00CD36D6" w:rsidP="00CD36D6">
            <w:pPr>
              <w:rPr>
                <w:rFonts w:asciiTheme="minorHAnsi" w:hAnsiTheme="minorHAnsi" w:cstheme="minorHAnsi"/>
                <w:b/>
              </w:rPr>
            </w:pPr>
            <w:r w:rsidRPr="00AA2CB0">
              <w:rPr>
                <w:rFonts w:asciiTheme="minorHAnsi" w:hAnsiTheme="minorHAnsi" w:cstheme="minorHAnsi"/>
                <w:b/>
              </w:rPr>
              <w:t xml:space="preserve">PSHE Education Planning Toolkit for key stages 3 and 4: PSHE Y8 (p.49) </w:t>
            </w:r>
          </w:p>
          <w:p w:rsidR="00AA2CB0" w:rsidRDefault="00CD36D6" w:rsidP="00CD36D6">
            <w:pPr>
              <w:rPr>
                <w:rFonts w:asciiTheme="minorHAnsi" w:hAnsiTheme="minorHAnsi" w:cstheme="minorHAnsi"/>
                <w:b/>
              </w:rPr>
            </w:pPr>
            <w:r w:rsidRPr="00AA2CB0">
              <w:rPr>
                <w:rFonts w:asciiTheme="minorHAnsi" w:hAnsiTheme="minorHAnsi" w:cstheme="minorHAnsi"/>
                <w:b/>
              </w:rPr>
              <w:t xml:space="preserve">Key Question: </w:t>
            </w:r>
          </w:p>
          <w:p w:rsidR="00CD36D6" w:rsidRPr="00AA2CB0" w:rsidRDefault="00CD36D6" w:rsidP="00CD36D6">
            <w:pPr>
              <w:rPr>
                <w:rFonts w:asciiTheme="minorHAnsi" w:hAnsiTheme="minorHAnsi" w:cstheme="minorHAnsi"/>
              </w:rPr>
            </w:pPr>
            <w:r w:rsidRPr="00AA2CB0">
              <w:rPr>
                <w:rFonts w:asciiTheme="minorHAnsi" w:hAnsiTheme="minorHAnsi" w:cstheme="minorHAnsi"/>
              </w:rPr>
              <w:t>How can we support those who might face intolerance in our community?</w:t>
            </w:r>
          </w:p>
          <w:p w:rsidR="00CD36D6" w:rsidRPr="00AA2CB0" w:rsidRDefault="00AA2CB0" w:rsidP="00CD36D6">
            <w:pPr>
              <w:rPr>
                <w:rFonts w:asciiTheme="minorHAnsi" w:hAnsiTheme="minorHAnsi" w:cstheme="minorHAnsi"/>
              </w:rPr>
            </w:pPr>
            <w:r w:rsidRPr="00AA2CB0">
              <w:rPr>
                <w:rFonts w:asciiTheme="minorHAnsi" w:hAnsiTheme="minorHAnsi" w:cstheme="minorHAnsi"/>
              </w:rPr>
              <w:t>•</w:t>
            </w:r>
            <w:r w:rsidR="00CD36D6" w:rsidRPr="00AA2CB0">
              <w:rPr>
                <w:rFonts w:asciiTheme="minorHAnsi" w:hAnsiTheme="minorHAnsi" w:cstheme="minorHAnsi"/>
              </w:rPr>
              <w:t>To understand isolation and integration in school, and help everyone join in.</w:t>
            </w:r>
          </w:p>
          <w:p w:rsidR="00CD36D6" w:rsidRPr="00AA2CB0" w:rsidRDefault="00AA2CB0" w:rsidP="00CD36D6">
            <w:pPr>
              <w:rPr>
                <w:rFonts w:asciiTheme="minorHAnsi" w:hAnsiTheme="minorHAnsi" w:cstheme="minorHAnsi"/>
              </w:rPr>
            </w:pPr>
            <w:r w:rsidRPr="00AA2CB0">
              <w:rPr>
                <w:rFonts w:asciiTheme="minorHAnsi" w:hAnsiTheme="minorHAnsi" w:cstheme="minorHAnsi"/>
              </w:rPr>
              <w:t>•</w:t>
            </w:r>
            <w:r w:rsidR="00CD36D6" w:rsidRPr="00AA2CB0">
              <w:rPr>
                <w:rFonts w:asciiTheme="minorHAnsi" w:hAnsiTheme="minorHAnsi" w:cstheme="minorHAnsi"/>
              </w:rPr>
              <w:t>To think about how a community activity (e.g. a Pocket Park) might not only help people integrate, but improve their skills - such as language skills, IT skills, and employability.</w:t>
            </w:r>
          </w:p>
          <w:p w:rsidR="00CD36D6" w:rsidRPr="00AA2CB0" w:rsidRDefault="00AA2CB0" w:rsidP="00CD36D6">
            <w:pPr>
              <w:rPr>
                <w:rFonts w:asciiTheme="minorHAnsi" w:hAnsiTheme="minorHAnsi" w:cstheme="minorHAnsi"/>
              </w:rPr>
            </w:pPr>
            <w:r w:rsidRPr="00AA2CB0">
              <w:rPr>
                <w:rFonts w:asciiTheme="minorHAnsi" w:hAnsiTheme="minorHAnsi" w:cstheme="minorHAnsi"/>
              </w:rPr>
              <w:t>•</w:t>
            </w:r>
            <w:r w:rsidR="00CD36D6" w:rsidRPr="00AA2CB0">
              <w:rPr>
                <w:rFonts w:asciiTheme="minorHAnsi" w:hAnsiTheme="minorHAnsi" w:cstheme="minorHAnsi"/>
              </w:rPr>
              <w:t xml:space="preserve">To  use listening, sharing and problem-solving skills </w:t>
            </w:r>
          </w:p>
          <w:p w:rsidR="00CD36D6" w:rsidRPr="00AA2CB0" w:rsidRDefault="00AA2CB0" w:rsidP="00CD36D6">
            <w:pPr>
              <w:rPr>
                <w:rFonts w:asciiTheme="minorHAnsi" w:hAnsiTheme="minorHAnsi" w:cstheme="minorHAnsi"/>
                <w:b/>
              </w:rPr>
            </w:pPr>
            <w:r w:rsidRPr="00AA2CB0">
              <w:rPr>
                <w:rFonts w:asciiTheme="minorHAnsi" w:hAnsiTheme="minorHAnsi" w:cstheme="minorHAnsi"/>
              </w:rPr>
              <w:t>•</w:t>
            </w:r>
            <w:r w:rsidR="00CD36D6" w:rsidRPr="00AA2CB0">
              <w:rPr>
                <w:rFonts w:asciiTheme="minorHAnsi" w:hAnsiTheme="minorHAnsi" w:cstheme="minorHAnsi"/>
              </w:rPr>
              <w:t>To consider how integration links to well-being and happiness</w:t>
            </w:r>
            <w:r w:rsidR="00CD36D6" w:rsidRPr="00AA2CB0">
              <w:rPr>
                <w:rFonts w:asciiTheme="minorHAnsi" w:hAnsiTheme="minorHAnsi" w:cstheme="minorHAnsi"/>
                <w:b/>
              </w:rPr>
              <w:t>.</w:t>
            </w:r>
          </w:p>
          <w:p w:rsidR="00CD36D6" w:rsidRPr="00AA2CB0" w:rsidRDefault="00CD36D6" w:rsidP="00CD36D6">
            <w:pPr>
              <w:rPr>
                <w:rFonts w:asciiTheme="minorHAnsi" w:hAnsiTheme="minorHAnsi" w:cstheme="minorHAnsi"/>
                <w:b/>
              </w:rPr>
            </w:pPr>
          </w:p>
          <w:p w:rsidR="00CD36D6" w:rsidRPr="00AA2CB0" w:rsidRDefault="00CD36D6" w:rsidP="00CD36D6">
            <w:pPr>
              <w:rPr>
                <w:rFonts w:asciiTheme="minorHAnsi" w:hAnsiTheme="minorHAnsi" w:cstheme="minorHAnsi"/>
                <w:b/>
              </w:rPr>
            </w:pPr>
            <w:r w:rsidRPr="00AA2CB0">
              <w:rPr>
                <w:rFonts w:asciiTheme="minorHAnsi" w:hAnsiTheme="minorHAnsi" w:cstheme="minorHAnsi"/>
                <w:b/>
              </w:rPr>
              <w:t>SDGs : Goal 10 - Reduce Inequality within, and among, Countries</w:t>
            </w:r>
          </w:p>
          <w:p w:rsidR="00CD36D6" w:rsidRPr="00AA2CB0" w:rsidRDefault="00CD36D6" w:rsidP="00CD36D6">
            <w:pPr>
              <w:rPr>
                <w:rFonts w:asciiTheme="minorHAnsi" w:hAnsiTheme="minorHAnsi" w:cstheme="minorHAnsi"/>
                <w:b/>
              </w:rPr>
            </w:pPr>
            <w:r w:rsidRPr="00AA2CB0">
              <w:rPr>
                <w:rFonts w:asciiTheme="minorHAnsi" w:hAnsiTheme="minorHAnsi" w:cstheme="minorHAnsi"/>
                <w:b/>
              </w:rPr>
              <w:t>10.2</w:t>
            </w:r>
            <w:r w:rsidRPr="00AA2CB0">
              <w:rPr>
                <w:rFonts w:asciiTheme="minorHAnsi" w:hAnsiTheme="minorHAnsi" w:cstheme="minorHAnsi"/>
                <w:b/>
              </w:rPr>
              <w:tab/>
              <w:t xml:space="preserve"> By 2030, empower and promote the social, economic and political inclusion of all, irrespective of age, sex, disability, race, ethnicity, origin, religion or economic or other status.</w:t>
            </w:r>
          </w:p>
          <w:p w:rsidR="00CD36D6" w:rsidRPr="00AA2CB0" w:rsidRDefault="00CD36D6" w:rsidP="00833335">
            <w:pPr>
              <w:rPr>
                <w:rFonts w:asciiTheme="minorHAnsi" w:hAnsiTheme="minorHAnsi" w:cstheme="minorHAnsi"/>
                <w:b/>
              </w:rPr>
            </w:pPr>
          </w:p>
          <w:p w:rsidR="00CD36D6" w:rsidRPr="00AA2CB0" w:rsidRDefault="00CD36D6" w:rsidP="00833335">
            <w:pPr>
              <w:rPr>
                <w:rFonts w:asciiTheme="minorHAnsi" w:hAnsiTheme="minorHAnsi" w:cstheme="minorHAnsi"/>
                <w:b/>
              </w:rPr>
            </w:pPr>
          </w:p>
          <w:p w:rsidR="00CD36D6" w:rsidRPr="00AA2CB0" w:rsidRDefault="00CD36D6" w:rsidP="00833335">
            <w:pPr>
              <w:rPr>
                <w:rFonts w:asciiTheme="minorHAnsi" w:hAnsiTheme="minorHAnsi" w:cstheme="minorHAnsi"/>
                <w:b/>
              </w:rPr>
            </w:pPr>
          </w:p>
          <w:p w:rsidR="00CD36D6" w:rsidRPr="00AA2CB0" w:rsidRDefault="00CD36D6" w:rsidP="00833335">
            <w:pPr>
              <w:rPr>
                <w:rFonts w:asciiTheme="minorHAnsi" w:hAnsiTheme="minorHAnsi" w:cstheme="minorHAnsi"/>
                <w:b/>
              </w:rPr>
            </w:pPr>
          </w:p>
          <w:p w:rsidR="00CD36D6" w:rsidRPr="00AA2CB0" w:rsidRDefault="00CD36D6" w:rsidP="00833335">
            <w:pPr>
              <w:rPr>
                <w:rFonts w:asciiTheme="minorHAnsi" w:hAnsiTheme="minorHAnsi" w:cstheme="minorHAnsi"/>
                <w:b/>
              </w:rPr>
            </w:pPr>
          </w:p>
        </w:tc>
        <w:tc>
          <w:tcPr>
            <w:tcW w:w="6096" w:type="dxa"/>
          </w:tcPr>
          <w:p w:rsidR="00CD36D6" w:rsidRPr="00CD36D6" w:rsidRDefault="00CD36D6" w:rsidP="00CD36D6">
            <w:pPr>
              <w:rPr>
                <w:rFonts w:ascii="Calibri" w:hAnsi="Calibri"/>
                <w:b/>
                <w:sz w:val="22"/>
                <w:szCs w:val="22"/>
              </w:rPr>
            </w:pPr>
            <w:r w:rsidRPr="00CD36D6">
              <w:rPr>
                <w:rFonts w:ascii="Calibri" w:hAnsi="Calibri"/>
                <w:b/>
                <w:sz w:val="22"/>
                <w:szCs w:val="22"/>
              </w:rPr>
              <w:lastRenderedPageBreak/>
              <w:t>Topic content being taught and its purpose:</w:t>
            </w:r>
          </w:p>
          <w:p w:rsidR="00CD36D6" w:rsidRPr="00CD36D6" w:rsidRDefault="00CD36D6" w:rsidP="00CD36D6">
            <w:pPr>
              <w:rPr>
                <w:rFonts w:ascii="Calibri" w:hAnsi="Calibri"/>
                <w:b/>
                <w:sz w:val="22"/>
                <w:szCs w:val="22"/>
              </w:rPr>
            </w:pPr>
            <w:r w:rsidRPr="00CD36D6">
              <w:rPr>
                <w:rFonts w:ascii="Calibri" w:hAnsi="Calibri"/>
                <w:b/>
                <w:sz w:val="22"/>
                <w:szCs w:val="22"/>
              </w:rPr>
              <w:t xml:space="preserve">In this lesson pupils can learn about the work of Jo Cox, the focus is positive, how was she trying to make a difference as an MP? </w:t>
            </w:r>
          </w:p>
          <w:p w:rsidR="00CD36D6" w:rsidRPr="00CD36D6" w:rsidRDefault="00CD36D6" w:rsidP="00CD36D6">
            <w:pPr>
              <w:rPr>
                <w:rFonts w:ascii="Calibri" w:hAnsi="Calibri"/>
                <w:b/>
                <w:sz w:val="22"/>
                <w:szCs w:val="22"/>
              </w:rPr>
            </w:pPr>
            <w:r w:rsidRPr="00CD36D6">
              <w:rPr>
                <w:rFonts w:ascii="Calibri" w:hAnsi="Calibri"/>
                <w:b/>
                <w:sz w:val="22"/>
                <w:szCs w:val="22"/>
              </w:rPr>
              <w:t xml:space="preserve">They then go on to pick inspirational quotes about gender equality in the future. </w:t>
            </w:r>
          </w:p>
          <w:p w:rsidR="00CD36D6" w:rsidRPr="00CD36D6" w:rsidRDefault="00CD36D6" w:rsidP="00CD36D6">
            <w:pPr>
              <w:rPr>
                <w:rFonts w:ascii="Calibri" w:hAnsi="Calibri"/>
                <w:b/>
                <w:sz w:val="22"/>
                <w:szCs w:val="22"/>
              </w:rPr>
            </w:pPr>
          </w:p>
          <w:p w:rsidR="00CD36D6" w:rsidRPr="00CD36D6" w:rsidRDefault="00CD36D6" w:rsidP="00CD36D6">
            <w:pPr>
              <w:rPr>
                <w:rFonts w:ascii="Calibri" w:hAnsi="Calibri"/>
                <w:b/>
                <w:sz w:val="22"/>
                <w:szCs w:val="22"/>
              </w:rPr>
            </w:pPr>
          </w:p>
          <w:p w:rsidR="00CD36D6" w:rsidRPr="00CD36D6" w:rsidRDefault="00CD36D6" w:rsidP="00CD36D6">
            <w:pPr>
              <w:rPr>
                <w:rFonts w:ascii="Calibri" w:hAnsi="Calibri"/>
                <w:b/>
                <w:sz w:val="22"/>
                <w:szCs w:val="22"/>
              </w:rPr>
            </w:pPr>
            <w:r w:rsidRPr="00CD36D6">
              <w:rPr>
                <w:rFonts w:ascii="Calibri" w:hAnsi="Calibri"/>
                <w:b/>
                <w:sz w:val="22"/>
                <w:szCs w:val="22"/>
              </w:rPr>
              <w:t>Summary</w:t>
            </w:r>
          </w:p>
          <w:p w:rsidR="00CD36D6" w:rsidRPr="00AA2CB0" w:rsidRDefault="00CD36D6" w:rsidP="00CD36D6">
            <w:pPr>
              <w:rPr>
                <w:rFonts w:ascii="Calibri" w:hAnsi="Calibri"/>
                <w:sz w:val="22"/>
                <w:szCs w:val="22"/>
              </w:rPr>
            </w:pPr>
            <w:r w:rsidRPr="00AA2CB0">
              <w:rPr>
                <w:rFonts w:ascii="Calibri" w:hAnsi="Calibri"/>
                <w:sz w:val="22"/>
                <w:szCs w:val="22"/>
              </w:rPr>
              <w:t xml:space="preserve">Let’s get engaged: 20 minutes </w:t>
            </w:r>
          </w:p>
          <w:p w:rsidR="00CD36D6" w:rsidRPr="00AA2CB0" w:rsidRDefault="00CD36D6" w:rsidP="00CD36D6">
            <w:pPr>
              <w:rPr>
                <w:rFonts w:ascii="Calibri" w:hAnsi="Calibri"/>
                <w:sz w:val="22"/>
                <w:szCs w:val="22"/>
              </w:rPr>
            </w:pPr>
            <w:r w:rsidRPr="00AA2CB0">
              <w:rPr>
                <w:rFonts w:ascii="Calibri" w:hAnsi="Calibri"/>
                <w:sz w:val="22"/>
                <w:szCs w:val="22"/>
              </w:rPr>
              <w:t xml:space="preserve">Let’s get thinking- Image-  why do girls and boys need to work together to make the world more equal between the sexes? Pairs discuss </w:t>
            </w:r>
          </w:p>
          <w:p w:rsidR="00CD36D6" w:rsidRPr="00AA2CB0" w:rsidRDefault="00CD36D6" w:rsidP="00CD36D6">
            <w:pPr>
              <w:rPr>
                <w:rFonts w:ascii="Calibri" w:hAnsi="Calibri"/>
                <w:sz w:val="22"/>
                <w:szCs w:val="22"/>
              </w:rPr>
            </w:pPr>
            <w:r w:rsidRPr="00AA2CB0">
              <w:rPr>
                <w:rFonts w:ascii="Calibri" w:hAnsi="Calibri"/>
                <w:sz w:val="22"/>
                <w:szCs w:val="22"/>
              </w:rPr>
              <w:t xml:space="preserve"> ‘You cannot be what you cannot see’ Discuss this quote in a pair. What do you think it means?   Do you agree with it? </w:t>
            </w:r>
          </w:p>
          <w:p w:rsidR="00CD36D6" w:rsidRPr="00CD36D6" w:rsidRDefault="00CD36D6" w:rsidP="00CD36D6">
            <w:pPr>
              <w:rPr>
                <w:rFonts w:ascii="Calibri" w:hAnsi="Calibri"/>
                <w:b/>
                <w:sz w:val="22"/>
                <w:szCs w:val="22"/>
              </w:rPr>
            </w:pPr>
          </w:p>
          <w:p w:rsidR="00CD36D6" w:rsidRDefault="00CD36D6" w:rsidP="00CD36D6">
            <w:pPr>
              <w:rPr>
                <w:rFonts w:ascii="Calibri" w:hAnsi="Calibri"/>
                <w:b/>
                <w:sz w:val="22"/>
                <w:szCs w:val="22"/>
              </w:rPr>
            </w:pPr>
            <w:r w:rsidRPr="00CD36D6">
              <w:rPr>
                <w:rFonts w:ascii="Calibri" w:hAnsi="Calibri"/>
                <w:b/>
                <w:sz w:val="22"/>
                <w:szCs w:val="22"/>
              </w:rPr>
              <w:t xml:space="preserve">Let’s develop our ideas: Watch the clip about the MP Jo Cox 20 minutes </w:t>
            </w:r>
          </w:p>
          <w:p w:rsidR="00104000" w:rsidRPr="00AA2CB0" w:rsidRDefault="00104000" w:rsidP="00CD36D6">
            <w:pPr>
              <w:rPr>
                <w:rFonts w:ascii="Calibri" w:hAnsi="Calibri"/>
                <w:sz w:val="22"/>
                <w:szCs w:val="22"/>
              </w:rPr>
            </w:pPr>
          </w:p>
          <w:p w:rsidR="00CD36D6" w:rsidRPr="00AA2CB0" w:rsidRDefault="00AA2CB0" w:rsidP="00CD36D6">
            <w:pPr>
              <w:rPr>
                <w:rFonts w:ascii="Calibri" w:hAnsi="Calibri"/>
                <w:sz w:val="22"/>
                <w:szCs w:val="22"/>
              </w:rPr>
            </w:pPr>
            <w:r w:rsidRPr="00AA2CB0">
              <w:rPr>
                <w:rFonts w:ascii="Calibri" w:hAnsi="Calibri"/>
                <w:sz w:val="22"/>
                <w:szCs w:val="22"/>
              </w:rPr>
              <w:t>1.</w:t>
            </w:r>
            <w:r w:rsidR="00CD36D6" w:rsidRPr="00AA2CB0">
              <w:rPr>
                <w:rFonts w:ascii="Calibri" w:hAnsi="Calibri"/>
                <w:sz w:val="22"/>
                <w:szCs w:val="22"/>
              </w:rPr>
              <w:t>Write down 5 things that inspire you about her work as an MP and campaigner.</w:t>
            </w:r>
          </w:p>
          <w:p w:rsidR="00CD36D6" w:rsidRPr="00AA2CB0" w:rsidRDefault="00AA2CB0" w:rsidP="00CD36D6">
            <w:pPr>
              <w:rPr>
                <w:rFonts w:ascii="Calibri" w:hAnsi="Calibri"/>
                <w:sz w:val="22"/>
                <w:szCs w:val="22"/>
              </w:rPr>
            </w:pPr>
            <w:r w:rsidRPr="00AA2CB0">
              <w:rPr>
                <w:rFonts w:ascii="Calibri" w:hAnsi="Calibri"/>
                <w:sz w:val="22"/>
                <w:szCs w:val="22"/>
              </w:rPr>
              <w:t>2.</w:t>
            </w:r>
            <w:r w:rsidR="00CD36D6" w:rsidRPr="00AA2CB0">
              <w:rPr>
                <w:rFonts w:ascii="Calibri" w:hAnsi="Calibri"/>
                <w:sz w:val="22"/>
                <w:szCs w:val="22"/>
              </w:rPr>
              <w:t>Who was she trying to help?</w:t>
            </w:r>
          </w:p>
          <w:p w:rsidR="00CD36D6" w:rsidRPr="00AA2CB0" w:rsidRDefault="00AA2CB0" w:rsidP="00CD36D6">
            <w:pPr>
              <w:rPr>
                <w:rFonts w:ascii="Calibri" w:hAnsi="Calibri"/>
                <w:sz w:val="22"/>
                <w:szCs w:val="22"/>
              </w:rPr>
            </w:pPr>
            <w:r w:rsidRPr="00AA2CB0">
              <w:rPr>
                <w:rFonts w:ascii="Calibri" w:hAnsi="Calibri"/>
                <w:sz w:val="22"/>
                <w:szCs w:val="22"/>
              </w:rPr>
              <w:t>3.</w:t>
            </w:r>
            <w:r w:rsidR="00CD36D6" w:rsidRPr="00AA2CB0">
              <w:rPr>
                <w:rFonts w:ascii="Calibri" w:hAnsi="Calibri"/>
                <w:sz w:val="22"/>
                <w:szCs w:val="22"/>
              </w:rPr>
              <w:t xml:space="preserve">Is she a good role model?  </w:t>
            </w:r>
          </w:p>
          <w:p w:rsidR="00CD36D6" w:rsidRPr="00AA2CB0" w:rsidRDefault="00CD36D6" w:rsidP="00CD36D6">
            <w:pPr>
              <w:rPr>
                <w:rFonts w:ascii="Calibri" w:hAnsi="Calibri"/>
                <w:sz w:val="22"/>
                <w:szCs w:val="22"/>
              </w:rPr>
            </w:pPr>
            <w:r w:rsidRPr="00AA2CB0">
              <w:rPr>
                <w:rFonts w:ascii="Calibri" w:hAnsi="Calibri"/>
                <w:sz w:val="22"/>
                <w:szCs w:val="22"/>
              </w:rPr>
              <w:t xml:space="preserve">How can we respond? What can we do?  20 minutes - Inspiring people </w:t>
            </w:r>
          </w:p>
          <w:p w:rsidR="00104000" w:rsidRPr="00CD36D6" w:rsidRDefault="00104000" w:rsidP="00CD36D6">
            <w:pPr>
              <w:rPr>
                <w:rFonts w:ascii="Calibri" w:hAnsi="Calibri"/>
                <w:b/>
                <w:sz w:val="22"/>
                <w:szCs w:val="22"/>
              </w:rPr>
            </w:pPr>
          </w:p>
          <w:p w:rsidR="00CD36D6" w:rsidRPr="00AA2CB0" w:rsidRDefault="00AA2CB0" w:rsidP="00CD36D6">
            <w:pPr>
              <w:rPr>
                <w:rFonts w:ascii="Calibri" w:hAnsi="Calibri"/>
                <w:sz w:val="22"/>
                <w:szCs w:val="22"/>
              </w:rPr>
            </w:pPr>
            <w:r>
              <w:rPr>
                <w:rFonts w:ascii="Calibri" w:hAnsi="Calibri"/>
                <w:b/>
                <w:sz w:val="22"/>
                <w:szCs w:val="22"/>
              </w:rPr>
              <w:t>•</w:t>
            </w:r>
            <w:r w:rsidR="00CD36D6" w:rsidRPr="00AA2CB0">
              <w:rPr>
                <w:rFonts w:ascii="Calibri" w:hAnsi="Calibri"/>
                <w:sz w:val="22"/>
                <w:szCs w:val="22"/>
              </w:rPr>
              <w:t>Around the room there are   quotes from lots of different people about gender equality. Find one quote that you really like and write it into your work sheet.</w:t>
            </w:r>
          </w:p>
          <w:p w:rsidR="00CD36D6" w:rsidRPr="00AA2CB0" w:rsidRDefault="00AA2CB0" w:rsidP="00CD36D6">
            <w:pPr>
              <w:rPr>
                <w:rFonts w:ascii="Calibri" w:hAnsi="Calibri"/>
                <w:sz w:val="22"/>
                <w:szCs w:val="22"/>
              </w:rPr>
            </w:pPr>
            <w:r w:rsidRPr="00AA2CB0">
              <w:rPr>
                <w:rFonts w:ascii="Calibri" w:hAnsi="Calibri"/>
                <w:sz w:val="22"/>
                <w:szCs w:val="22"/>
              </w:rPr>
              <w:t>•</w:t>
            </w:r>
            <w:r w:rsidR="00CD36D6" w:rsidRPr="00AA2CB0">
              <w:rPr>
                <w:rFonts w:ascii="Calibri" w:hAnsi="Calibri"/>
                <w:sz w:val="22"/>
                <w:szCs w:val="22"/>
              </w:rPr>
              <w:t>Then go back to your table and complete the activities on the work sheet. Be prepared to explain your choice to the rest of the class.</w:t>
            </w:r>
          </w:p>
          <w:p w:rsidR="00CD36D6" w:rsidRPr="00AA2CB0" w:rsidRDefault="00CD36D6" w:rsidP="00CD36D6">
            <w:pPr>
              <w:rPr>
                <w:rFonts w:ascii="Calibri" w:hAnsi="Calibri"/>
                <w:sz w:val="22"/>
                <w:szCs w:val="22"/>
              </w:rPr>
            </w:pPr>
            <w:r w:rsidRPr="00CD36D6">
              <w:rPr>
                <w:rFonts w:ascii="Calibri" w:hAnsi="Calibri"/>
                <w:b/>
                <w:sz w:val="22"/>
                <w:szCs w:val="22"/>
              </w:rPr>
              <w:t xml:space="preserve">Plenary: </w:t>
            </w:r>
            <w:r w:rsidRPr="00AA2CB0">
              <w:rPr>
                <w:rFonts w:ascii="Calibri" w:hAnsi="Calibri"/>
                <w:sz w:val="22"/>
                <w:szCs w:val="22"/>
              </w:rPr>
              <w:t xml:space="preserve">Write down your wish for the future </w:t>
            </w:r>
          </w:p>
          <w:p w:rsidR="00CD36D6" w:rsidRPr="00AA2CB0" w:rsidRDefault="00AA2CB0" w:rsidP="00CD36D6">
            <w:pPr>
              <w:rPr>
                <w:rFonts w:ascii="Calibri" w:hAnsi="Calibri"/>
                <w:sz w:val="22"/>
                <w:szCs w:val="22"/>
              </w:rPr>
            </w:pPr>
            <w:r w:rsidRPr="00AA2CB0">
              <w:rPr>
                <w:rFonts w:ascii="Calibri" w:hAnsi="Calibri"/>
                <w:sz w:val="22"/>
                <w:szCs w:val="22"/>
              </w:rPr>
              <w:t>•</w:t>
            </w:r>
            <w:r w:rsidR="00CD36D6" w:rsidRPr="00AA2CB0">
              <w:rPr>
                <w:rFonts w:ascii="Calibri" w:hAnsi="Calibri"/>
                <w:sz w:val="22"/>
                <w:szCs w:val="22"/>
              </w:rPr>
              <w:t>I think gender equality can be achieved by…..</w:t>
            </w:r>
          </w:p>
          <w:p w:rsidR="00CD36D6" w:rsidRPr="00833335" w:rsidRDefault="00AA2CB0" w:rsidP="00CD36D6">
            <w:pPr>
              <w:rPr>
                <w:rFonts w:ascii="Calibri" w:hAnsi="Calibri"/>
                <w:b/>
                <w:sz w:val="22"/>
                <w:szCs w:val="22"/>
              </w:rPr>
            </w:pPr>
            <w:r w:rsidRPr="00AA2CB0">
              <w:rPr>
                <w:rFonts w:ascii="Calibri" w:hAnsi="Calibri"/>
                <w:sz w:val="22"/>
                <w:szCs w:val="22"/>
              </w:rPr>
              <w:t>•</w:t>
            </w:r>
            <w:r w:rsidR="00CD36D6" w:rsidRPr="00AA2CB0">
              <w:rPr>
                <w:rFonts w:ascii="Calibri" w:hAnsi="Calibri"/>
                <w:sz w:val="22"/>
                <w:szCs w:val="22"/>
              </w:rPr>
              <w:t>This will help women and communities because:</w:t>
            </w:r>
          </w:p>
        </w:tc>
        <w:tc>
          <w:tcPr>
            <w:tcW w:w="5766" w:type="dxa"/>
          </w:tcPr>
          <w:p w:rsidR="00CD36D6" w:rsidRDefault="00CD36D6" w:rsidP="00CD36D6">
            <w:pPr>
              <w:numPr>
                <w:ilvl w:val="0"/>
                <w:numId w:val="13"/>
              </w:numPr>
              <w:rPr>
                <w:rFonts w:ascii="Calibri" w:hAnsi="Calibri" w:cs="Arial"/>
                <w:bCs/>
                <w:sz w:val="20"/>
                <w:szCs w:val="20"/>
              </w:rPr>
            </w:pPr>
            <w:r>
              <w:rPr>
                <w:rFonts w:ascii="Calibri" w:hAnsi="Calibri" w:cs="Arial"/>
                <w:bCs/>
                <w:sz w:val="20"/>
                <w:szCs w:val="20"/>
              </w:rPr>
              <w:t xml:space="preserve">Slides 7/ 8 – initiate discussions </w:t>
            </w:r>
          </w:p>
          <w:p w:rsidR="00CD36D6" w:rsidRDefault="00CD36D6" w:rsidP="00CD36D6">
            <w:pPr>
              <w:ind w:left="720"/>
              <w:rPr>
                <w:rFonts w:ascii="Calibri" w:hAnsi="Calibri" w:cs="Arial"/>
                <w:bCs/>
                <w:sz w:val="20"/>
                <w:szCs w:val="20"/>
              </w:rPr>
            </w:pPr>
          </w:p>
          <w:p w:rsidR="00CD36D6" w:rsidRPr="00404F36" w:rsidRDefault="00CD36D6" w:rsidP="00CD36D6">
            <w:pPr>
              <w:rPr>
                <w:rFonts w:ascii="Calibri" w:hAnsi="Calibri" w:cs="Arial"/>
                <w:bCs/>
                <w:sz w:val="20"/>
                <w:szCs w:val="20"/>
              </w:rPr>
            </w:pPr>
            <w:r>
              <w:rPr>
                <w:rFonts w:ascii="Calibri" w:hAnsi="Calibri" w:cs="Arial"/>
                <w:bCs/>
                <w:sz w:val="20"/>
                <w:szCs w:val="20"/>
              </w:rPr>
              <w:t xml:space="preserve">    </w:t>
            </w:r>
            <w:r w:rsidRPr="00404F36">
              <w:rPr>
                <w:rFonts w:ascii="Calibri" w:hAnsi="Calibri" w:cs="Arial"/>
                <w:sz w:val="20"/>
                <w:szCs w:val="20"/>
              </w:rPr>
              <w:t>2.</w:t>
            </w:r>
            <w:hyperlink r:id="rId19" w:history="1">
              <w:r w:rsidRPr="00404F36">
                <w:rPr>
                  <w:rStyle w:val="Hyperlink"/>
                  <w:rFonts w:ascii="Calibri" w:hAnsi="Calibri" w:cs="Arial"/>
                  <w:sz w:val="20"/>
                  <w:szCs w:val="20"/>
                </w:rPr>
                <w:t>https://</w:t>
              </w:r>
            </w:hyperlink>
            <w:hyperlink r:id="rId20" w:history="1">
              <w:r w:rsidRPr="00404F36">
                <w:rPr>
                  <w:rStyle w:val="Hyperlink"/>
                  <w:rFonts w:ascii="Calibri" w:hAnsi="Calibri" w:cs="Arial"/>
                  <w:sz w:val="20"/>
                  <w:szCs w:val="20"/>
                </w:rPr>
                <w:t>www.youtube.com/watch?v=hXAAvU1VGZg</w:t>
              </w:r>
            </w:hyperlink>
          </w:p>
          <w:p w:rsidR="00CD36D6" w:rsidRDefault="00CD36D6" w:rsidP="00CD36D6">
            <w:pPr>
              <w:rPr>
                <w:rFonts w:ascii="Calibri" w:hAnsi="Calibri" w:cs="Arial"/>
                <w:sz w:val="20"/>
                <w:szCs w:val="20"/>
              </w:rPr>
            </w:pPr>
            <w:r>
              <w:rPr>
                <w:rFonts w:ascii="Calibri" w:hAnsi="Calibri" w:cs="Arial"/>
                <w:sz w:val="20"/>
                <w:szCs w:val="20"/>
              </w:rPr>
              <w:t xml:space="preserve">Jo Cox case study </w:t>
            </w:r>
          </w:p>
          <w:p w:rsidR="00CD36D6" w:rsidRDefault="00CD36D6" w:rsidP="00CD36D6">
            <w:pPr>
              <w:rPr>
                <w:rFonts w:ascii="Calibri" w:hAnsi="Calibri" w:cs="Arial"/>
                <w:sz w:val="20"/>
                <w:szCs w:val="20"/>
              </w:rPr>
            </w:pPr>
          </w:p>
          <w:p w:rsidR="00CD36D6" w:rsidRDefault="00CD36D6" w:rsidP="00CD36D6">
            <w:pPr>
              <w:rPr>
                <w:rFonts w:ascii="Calibri" w:hAnsi="Calibri" w:cs="Arial"/>
                <w:sz w:val="20"/>
                <w:szCs w:val="20"/>
              </w:rPr>
            </w:pPr>
            <w:r>
              <w:rPr>
                <w:rFonts w:ascii="Calibri" w:hAnsi="Calibri" w:cs="Arial"/>
                <w:sz w:val="20"/>
                <w:szCs w:val="20"/>
              </w:rPr>
              <w:t xml:space="preserve">3.Slides 21 to 20 – print 1 copy of each for around the room </w:t>
            </w:r>
          </w:p>
          <w:p w:rsidR="00CD36D6" w:rsidRPr="00404F36" w:rsidRDefault="00CD36D6" w:rsidP="00CD36D6">
            <w:pPr>
              <w:rPr>
                <w:rFonts w:ascii="Calibri" w:hAnsi="Calibri" w:cs="Arial"/>
                <w:sz w:val="20"/>
                <w:szCs w:val="20"/>
              </w:rPr>
            </w:pPr>
            <w:r>
              <w:rPr>
                <w:rFonts w:ascii="Calibri" w:hAnsi="Calibri" w:cs="Arial"/>
                <w:sz w:val="20"/>
                <w:szCs w:val="20"/>
              </w:rPr>
              <w:t xml:space="preserve">4. Resource sheet 6.1 Role Models and inspirational quotes </w:t>
            </w:r>
          </w:p>
          <w:p w:rsidR="00CD36D6" w:rsidRDefault="00CD36D6" w:rsidP="00CD36D6">
            <w:pPr>
              <w:rPr>
                <w:rFonts w:ascii="Calibri" w:hAnsi="Calibri" w:cs="Arial"/>
                <w:sz w:val="20"/>
                <w:szCs w:val="20"/>
                <w:highlight w:val="yellow"/>
              </w:rPr>
            </w:pPr>
          </w:p>
          <w:p w:rsidR="00CD36D6" w:rsidRDefault="00CD36D6" w:rsidP="00CD36D6">
            <w:pPr>
              <w:rPr>
                <w:rFonts w:ascii="Calibri" w:hAnsi="Calibri" w:cs="Arial"/>
                <w:sz w:val="20"/>
                <w:szCs w:val="20"/>
                <w:highlight w:val="yellow"/>
              </w:rPr>
            </w:pPr>
          </w:p>
          <w:p w:rsidR="00CD36D6" w:rsidRDefault="00CD36D6" w:rsidP="00CD36D6">
            <w:pPr>
              <w:rPr>
                <w:rFonts w:ascii="Calibri" w:hAnsi="Calibri" w:cs="Arial"/>
                <w:sz w:val="20"/>
                <w:szCs w:val="20"/>
                <w:highlight w:val="yellow"/>
              </w:rPr>
            </w:pPr>
          </w:p>
          <w:p w:rsidR="00CD36D6" w:rsidRPr="00DC457A" w:rsidRDefault="00CD36D6" w:rsidP="00CD36D6">
            <w:pPr>
              <w:rPr>
                <w:rFonts w:ascii="Calibri" w:hAnsi="Calibri" w:cs="Arial"/>
                <w:sz w:val="20"/>
                <w:szCs w:val="20"/>
                <w:highlight w:val="yellow"/>
              </w:rPr>
            </w:pPr>
            <w:r w:rsidRPr="00DC457A">
              <w:rPr>
                <w:rFonts w:ascii="Calibri" w:hAnsi="Calibri" w:cs="Arial"/>
                <w:sz w:val="20"/>
                <w:szCs w:val="20"/>
                <w:highlight w:val="yellow"/>
              </w:rPr>
              <w:t>Teacher to provide</w:t>
            </w:r>
          </w:p>
          <w:p w:rsidR="00CD36D6" w:rsidRPr="00DC457A" w:rsidRDefault="00CD36D6" w:rsidP="00CD36D6">
            <w:pPr>
              <w:rPr>
                <w:rFonts w:ascii="Calibri" w:hAnsi="Calibri" w:cs="Arial"/>
                <w:sz w:val="20"/>
                <w:szCs w:val="20"/>
                <w:highlight w:val="yellow"/>
              </w:rPr>
            </w:pPr>
          </w:p>
          <w:p w:rsidR="00CD36D6" w:rsidRPr="00DC457A" w:rsidRDefault="00CD36D6" w:rsidP="00CD36D6">
            <w:pPr>
              <w:rPr>
                <w:rFonts w:ascii="Calibri" w:hAnsi="Calibri" w:cs="Arial"/>
                <w:sz w:val="20"/>
                <w:szCs w:val="20"/>
                <w:highlight w:val="yellow"/>
              </w:rPr>
            </w:pPr>
          </w:p>
          <w:p w:rsidR="00CD36D6" w:rsidRPr="00DF0081" w:rsidRDefault="00945BAF" w:rsidP="00CD36D6">
            <w:pPr>
              <w:rPr>
                <w:rFonts w:ascii="Calibri" w:hAnsi="Calibri" w:cs="Arial"/>
                <w:b/>
                <w:sz w:val="20"/>
                <w:szCs w:val="20"/>
              </w:rPr>
            </w:pPr>
            <w:r w:rsidRPr="00945BAF">
              <w:rPr>
                <w:noProof/>
                <w:lang w:eastAsia="en-GB"/>
              </w:rPr>
              <w:drawing>
                <wp:anchor distT="0" distB="0" distL="114300" distR="114300" simplePos="0" relativeHeight="251678720" behindDoc="0" locked="0" layoutInCell="1" allowOverlap="1" wp14:anchorId="1150E006" wp14:editId="66AEFAB4">
                  <wp:simplePos x="0" y="0"/>
                  <wp:positionH relativeFrom="column">
                    <wp:posOffset>1651635</wp:posOffset>
                  </wp:positionH>
                  <wp:positionV relativeFrom="paragraph">
                    <wp:posOffset>3384550</wp:posOffset>
                  </wp:positionV>
                  <wp:extent cx="1915795" cy="552450"/>
                  <wp:effectExtent l="0" t="0" r="8255" b="0"/>
                  <wp:wrapSquare wrapText="bothSides"/>
                  <wp:docPr id="13"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79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lc="http://schemas.openxmlformats.org/drawingml/2006/lockedCanvas" xmlns="" xmlns:ma14="http://schemas.microsoft.com/office/mac/drawingml/2011/main" xmlns:p="http://schemas.openxmlformats.org/presentationml/2006/main" xmlns:arto="http://schemas.microsoft.com/office/word/2006/arto"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val="1"/>
                            </a:ext>
                          </a:extLst>
                        </pic:spPr>
                      </pic:pic>
                    </a:graphicData>
                  </a:graphic>
                  <wp14:sizeRelH relativeFrom="page">
                    <wp14:pctWidth>0</wp14:pctWidth>
                  </wp14:sizeRelH>
                  <wp14:sizeRelV relativeFrom="page">
                    <wp14:pctHeight>0</wp14:pctHeight>
                  </wp14:sizeRelV>
                </wp:anchor>
              </w:drawing>
            </w:r>
            <w:r w:rsidR="00CD36D6" w:rsidRPr="00DC457A">
              <w:rPr>
                <w:rFonts w:ascii="Calibri" w:hAnsi="Calibri" w:cs="Arial"/>
                <w:sz w:val="20"/>
                <w:szCs w:val="20"/>
                <w:highlight w:val="yellow"/>
              </w:rPr>
              <w:t>Teacher to do</w:t>
            </w:r>
          </w:p>
        </w:tc>
      </w:tr>
    </w:tbl>
    <w:p w:rsidR="00D34935" w:rsidRDefault="00D34935"/>
    <w:sectPr w:rsidR="00D34935" w:rsidSect="0083333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F5F"/>
    <w:multiLevelType w:val="hybridMultilevel"/>
    <w:tmpl w:val="2EB8D296"/>
    <w:lvl w:ilvl="0" w:tplc="55A6270E">
      <w:start w:val="1"/>
      <w:numFmt w:val="bullet"/>
      <w:lvlText w:val="•"/>
      <w:lvlJc w:val="left"/>
      <w:pPr>
        <w:tabs>
          <w:tab w:val="num" w:pos="720"/>
        </w:tabs>
        <w:ind w:left="720" w:hanging="360"/>
      </w:pPr>
      <w:rPr>
        <w:rFonts w:ascii="Arial" w:hAnsi="Arial" w:hint="default"/>
      </w:rPr>
    </w:lvl>
    <w:lvl w:ilvl="1" w:tplc="C72448DA" w:tentative="1">
      <w:start w:val="1"/>
      <w:numFmt w:val="bullet"/>
      <w:lvlText w:val="•"/>
      <w:lvlJc w:val="left"/>
      <w:pPr>
        <w:tabs>
          <w:tab w:val="num" w:pos="1440"/>
        </w:tabs>
        <w:ind w:left="1440" w:hanging="360"/>
      </w:pPr>
      <w:rPr>
        <w:rFonts w:ascii="Arial" w:hAnsi="Arial" w:hint="default"/>
      </w:rPr>
    </w:lvl>
    <w:lvl w:ilvl="2" w:tplc="6672B54E" w:tentative="1">
      <w:start w:val="1"/>
      <w:numFmt w:val="bullet"/>
      <w:lvlText w:val="•"/>
      <w:lvlJc w:val="left"/>
      <w:pPr>
        <w:tabs>
          <w:tab w:val="num" w:pos="2160"/>
        </w:tabs>
        <w:ind w:left="2160" w:hanging="360"/>
      </w:pPr>
      <w:rPr>
        <w:rFonts w:ascii="Arial" w:hAnsi="Arial" w:hint="default"/>
      </w:rPr>
    </w:lvl>
    <w:lvl w:ilvl="3" w:tplc="FE2EE2A6" w:tentative="1">
      <w:start w:val="1"/>
      <w:numFmt w:val="bullet"/>
      <w:lvlText w:val="•"/>
      <w:lvlJc w:val="left"/>
      <w:pPr>
        <w:tabs>
          <w:tab w:val="num" w:pos="2880"/>
        </w:tabs>
        <w:ind w:left="2880" w:hanging="360"/>
      </w:pPr>
      <w:rPr>
        <w:rFonts w:ascii="Arial" w:hAnsi="Arial" w:hint="default"/>
      </w:rPr>
    </w:lvl>
    <w:lvl w:ilvl="4" w:tplc="97484D00" w:tentative="1">
      <w:start w:val="1"/>
      <w:numFmt w:val="bullet"/>
      <w:lvlText w:val="•"/>
      <w:lvlJc w:val="left"/>
      <w:pPr>
        <w:tabs>
          <w:tab w:val="num" w:pos="3600"/>
        </w:tabs>
        <w:ind w:left="3600" w:hanging="360"/>
      </w:pPr>
      <w:rPr>
        <w:rFonts w:ascii="Arial" w:hAnsi="Arial" w:hint="default"/>
      </w:rPr>
    </w:lvl>
    <w:lvl w:ilvl="5" w:tplc="872C41DC" w:tentative="1">
      <w:start w:val="1"/>
      <w:numFmt w:val="bullet"/>
      <w:lvlText w:val="•"/>
      <w:lvlJc w:val="left"/>
      <w:pPr>
        <w:tabs>
          <w:tab w:val="num" w:pos="4320"/>
        </w:tabs>
        <w:ind w:left="4320" w:hanging="360"/>
      </w:pPr>
      <w:rPr>
        <w:rFonts w:ascii="Arial" w:hAnsi="Arial" w:hint="default"/>
      </w:rPr>
    </w:lvl>
    <w:lvl w:ilvl="6" w:tplc="29D2B29E" w:tentative="1">
      <w:start w:val="1"/>
      <w:numFmt w:val="bullet"/>
      <w:lvlText w:val="•"/>
      <w:lvlJc w:val="left"/>
      <w:pPr>
        <w:tabs>
          <w:tab w:val="num" w:pos="5040"/>
        </w:tabs>
        <w:ind w:left="5040" w:hanging="360"/>
      </w:pPr>
      <w:rPr>
        <w:rFonts w:ascii="Arial" w:hAnsi="Arial" w:hint="default"/>
      </w:rPr>
    </w:lvl>
    <w:lvl w:ilvl="7" w:tplc="050A8FFA" w:tentative="1">
      <w:start w:val="1"/>
      <w:numFmt w:val="bullet"/>
      <w:lvlText w:val="•"/>
      <w:lvlJc w:val="left"/>
      <w:pPr>
        <w:tabs>
          <w:tab w:val="num" w:pos="5760"/>
        </w:tabs>
        <w:ind w:left="5760" w:hanging="360"/>
      </w:pPr>
      <w:rPr>
        <w:rFonts w:ascii="Arial" w:hAnsi="Arial" w:hint="default"/>
      </w:rPr>
    </w:lvl>
    <w:lvl w:ilvl="8" w:tplc="CC127908" w:tentative="1">
      <w:start w:val="1"/>
      <w:numFmt w:val="bullet"/>
      <w:lvlText w:val="•"/>
      <w:lvlJc w:val="left"/>
      <w:pPr>
        <w:tabs>
          <w:tab w:val="num" w:pos="6480"/>
        </w:tabs>
        <w:ind w:left="6480" w:hanging="360"/>
      </w:pPr>
      <w:rPr>
        <w:rFonts w:ascii="Arial" w:hAnsi="Arial" w:hint="default"/>
      </w:rPr>
    </w:lvl>
  </w:abstractNum>
  <w:abstractNum w:abstractNumId="1">
    <w:nsid w:val="0C2650FD"/>
    <w:multiLevelType w:val="hybridMultilevel"/>
    <w:tmpl w:val="5FBC4750"/>
    <w:lvl w:ilvl="0" w:tplc="54CEF9F0">
      <w:start w:val="1"/>
      <w:numFmt w:val="bullet"/>
      <w:lvlText w:val="•"/>
      <w:lvlJc w:val="left"/>
      <w:pPr>
        <w:tabs>
          <w:tab w:val="num" w:pos="720"/>
        </w:tabs>
        <w:ind w:left="720" w:hanging="360"/>
      </w:pPr>
      <w:rPr>
        <w:rFonts w:ascii="Arial" w:hAnsi="Arial" w:hint="default"/>
      </w:rPr>
    </w:lvl>
    <w:lvl w:ilvl="1" w:tplc="038A3242" w:tentative="1">
      <w:start w:val="1"/>
      <w:numFmt w:val="bullet"/>
      <w:lvlText w:val="•"/>
      <w:lvlJc w:val="left"/>
      <w:pPr>
        <w:tabs>
          <w:tab w:val="num" w:pos="1440"/>
        </w:tabs>
        <w:ind w:left="1440" w:hanging="360"/>
      </w:pPr>
      <w:rPr>
        <w:rFonts w:ascii="Arial" w:hAnsi="Arial" w:hint="default"/>
      </w:rPr>
    </w:lvl>
    <w:lvl w:ilvl="2" w:tplc="956CB434" w:tentative="1">
      <w:start w:val="1"/>
      <w:numFmt w:val="bullet"/>
      <w:lvlText w:val="•"/>
      <w:lvlJc w:val="left"/>
      <w:pPr>
        <w:tabs>
          <w:tab w:val="num" w:pos="2160"/>
        </w:tabs>
        <w:ind w:left="2160" w:hanging="360"/>
      </w:pPr>
      <w:rPr>
        <w:rFonts w:ascii="Arial" w:hAnsi="Arial" w:hint="default"/>
      </w:rPr>
    </w:lvl>
    <w:lvl w:ilvl="3" w:tplc="C38C7E46" w:tentative="1">
      <w:start w:val="1"/>
      <w:numFmt w:val="bullet"/>
      <w:lvlText w:val="•"/>
      <w:lvlJc w:val="left"/>
      <w:pPr>
        <w:tabs>
          <w:tab w:val="num" w:pos="2880"/>
        </w:tabs>
        <w:ind w:left="2880" w:hanging="360"/>
      </w:pPr>
      <w:rPr>
        <w:rFonts w:ascii="Arial" w:hAnsi="Arial" w:hint="default"/>
      </w:rPr>
    </w:lvl>
    <w:lvl w:ilvl="4" w:tplc="B188319C" w:tentative="1">
      <w:start w:val="1"/>
      <w:numFmt w:val="bullet"/>
      <w:lvlText w:val="•"/>
      <w:lvlJc w:val="left"/>
      <w:pPr>
        <w:tabs>
          <w:tab w:val="num" w:pos="3600"/>
        </w:tabs>
        <w:ind w:left="3600" w:hanging="360"/>
      </w:pPr>
      <w:rPr>
        <w:rFonts w:ascii="Arial" w:hAnsi="Arial" w:hint="default"/>
      </w:rPr>
    </w:lvl>
    <w:lvl w:ilvl="5" w:tplc="72A6E48C" w:tentative="1">
      <w:start w:val="1"/>
      <w:numFmt w:val="bullet"/>
      <w:lvlText w:val="•"/>
      <w:lvlJc w:val="left"/>
      <w:pPr>
        <w:tabs>
          <w:tab w:val="num" w:pos="4320"/>
        </w:tabs>
        <w:ind w:left="4320" w:hanging="360"/>
      </w:pPr>
      <w:rPr>
        <w:rFonts w:ascii="Arial" w:hAnsi="Arial" w:hint="default"/>
      </w:rPr>
    </w:lvl>
    <w:lvl w:ilvl="6" w:tplc="56AA1B44" w:tentative="1">
      <w:start w:val="1"/>
      <w:numFmt w:val="bullet"/>
      <w:lvlText w:val="•"/>
      <w:lvlJc w:val="left"/>
      <w:pPr>
        <w:tabs>
          <w:tab w:val="num" w:pos="5040"/>
        </w:tabs>
        <w:ind w:left="5040" w:hanging="360"/>
      </w:pPr>
      <w:rPr>
        <w:rFonts w:ascii="Arial" w:hAnsi="Arial" w:hint="default"/>
      </w:rPr>
    </w:lvl>
    <w:lvl w:ilvl="7" w:tplc="798434A2" w:tentative="1">
      <w:start w:val="1"/>
      <w:numFmt w:val="bullet"/>
      <w:lvlText w:val="•"/>
      <w:lvlJc w:val="left"/>
      <w:pPr>
        <w:tabs>
          <w:tab w:val="num" w:pos="5760"/>
        </w:tabs>
        <w:ind w:left="5760" w:hanging="360"/>
      </w:pPr>
      <w:rPr>
        <w:rFonts w:ascii="Arial" w:hAnsi="Arial" w:hint="default"/>
      </w:rPr>
    </w:lvl>
    <w:lvl w:ilvl="8" w:tplc="9F2E3A82" w:tentative="1">
      <w:start w:val="1"/>
      <w:numFmt w:val="bullet"/>
      <w:lvlText w:val="•"/>
      <w:lvlJc w:val="left"/>
      <w:pPr>
        <w:tabs>
          <w:tab w:val="num" w:pos="6480"/>
        </w:tabs>
        <w:ind w:left="6480" w:hanging="360"/>
      </w:pPr>
      <w:rPr>
        <w:rFonts w:ascii="Arial" w:hAnsi="Arial" w:hint="default"/>
      </w:rPr>
    </w:lvl>
  </w:abstractNum>
  <w:abstractNum w:abstractNumId="2">
    <w:nsid w:val="102044A6"/>
    <w:multiLevelType w:val="hybridMultilevel"/>
    <w:tmpl w:val="8C0C3B1C"/>
    <w:lvl w:ilvl="0" w:tplc="0D3272BE">
      <w:start w:val="1"/>
      <w:numFmt w:val="bullet"/>
      <w:lvlText w:val="•"/>
      <w:lvlJc w:val="left"/>
      <w:pPr>
        <w:tabs>
          <w:tab w:val="num" w:pos="720"/>
        </w:tabs>
        <w:ind w:left="720" w:hanging="360"/>
      </w:pPr>
      <w:rPr>
        <w:rFonts w:ascii="Arial" w:hAnsi="Arial" w:hint="default"/>
      </w:rPr>
    </w:lvl>
    <w:lvl w:ilvl="1" w:tplc="42EE1414" w:tentative="1">
      <w:start w:val="1"/>
      <w:numFmt w:val="bullet"/>
      <w:lvlText w:val="•"/>
      <w:lvlJc w:val="left"/>
      <w:pPr>
        <w:tabs>
          <w:tab w:val="num" w:pos="1440"/>
        </w:tabs>
        <w:ind w:left="1440" w:hanging="360"/>
      </w:pPr>
      <w:rPr>
        <w:rFonts w:ascii="Arial" w:hAnsi="Arial" w:hint="default"/>
      </w:rPr>
    </w:lvl>
    <w:lvl w:ilvl="2" w:tplc="84567406" w:tentative="1">
      <w:start w:val="1"/>
      <w:numFmt w:val="bullet"/>
      <w:lvlText w:val="•"/>
      <w:lvlJc w:val="left"/>
      <w:pPr>
        <w:tabs>
          <w:tab w:val="num" w:pos="2160"/>
        </w:tabs>
        <w:ind w:left="2160" w:hanging="360"/>
      </w:pPr>
      <w:rPr>
        <w:rFonts w:ascii="Arial" w:hAnsi="Arial" w:hint="default"/>
      </w:rPr>
    </w:lvl>
    <w:lvl w:ilvl="3" w:tplc="AA307442" w:tentative="1">
      <w:start w:val="1"/>
      <w:numFmt w:val="bullet"/>
      <w:lvlText w:val="•"/>
      <w:lvlJc w:val="left"/>
      <w:pPr>
        <w:tabs>
          <w:tab w:val="num" w:pos="2880"/>
        </w:tabs>
        <w:ind w:left="2880" w:hanging="360"/>
      </w:pPr>
      <w:rPr>
        <w:rFonts w:ascii="Arial" w:hAnsi="Arial" w:hint="default"/>
      </w:rPr>
    </w:lvl>
    <w:lvl w:ilvl="4" w:tplc="61B6EA78" w:tentative="1">
      <w:start w:val="1"/>
      <w:numFmt w:val="bullet"/>
      <w:lvlText w:val="•"/>
      <w:lvlJc w:val="left"/>
      <w:pPr>
        <w:tabs>
          <w:tab w:val="num" w:pos="3600"/>
        </w:tabs>
        <w:ind w:left="3600" w:hanging="360"/>
      </w:pPr>
      <w:rPr>
        <w:rFonts w:ascii="Arial" w:hAnsi="Arial" w:hint="default"/>
      </w:rPr>
    </w:lvl>
    <w:lvl w:ilvl="5" w:tplc="8940E01E" w:tentative="1">
      <w:start w:val="1"/>
      <w:numFmt w:val="bullet"/>
      <w:lvlText w:val="•"/>
      <w:lvlJc w:val="left"/>
      <w:pPr>
        <w:tabs>
          <w:tab w:val="num" w:pos="4320"/>
        </w:tabs>
        <w:ind w:left="4320" w:hanging="360"/>
      </w:pPr>
      <w:rPr>
        <w:rFonts w:ascii="Arial" w:hAnsi="Arial" w:hint="default"/>
      </w:rPr>
    </w:lvl>
    <w:lvl w:ilvl="6" w:tplc="6A70C490" w:tentative="1">
      <w:start w:val="1"/>
      <w:numFmt w:val="bullet"/>
      <w:lvlText w:val="•"/>
      <w:lvlJc w:val="left"/>
      <w:pPr>
        <w:tabs>
          <w:tab w:val="num" w:pos="5040"/>
        </w:tabs>
        <w:ind w:left="5040" w:hanging="360"/>
      </w:pPr>
      <w:rPr>
        <w:rFonts w:ascii="Arial" w:hAnsi="Arial" w:hint="default"/>
      </w:rPr>
    </w:lvl>
    <w:lvl w:ilvl="7" w:tplc="497A2340" w:tentative="1">
      <w:start w:val="1"/>
      <w:numFmt w:val="bullet"/>
      <w:lvlText w:val="•"/>
      <w:lvlJc w:val="left"/>
      <w:pPr>
        <w:tabs>
          <w:tab w:val="num" w:pos="5760"/>
        </w:tabs>
        <w:ind w:left="5760" w:hanging="360"/>
      </w:pPr>
      <w:rPr>
        <w:rFonts w:ascii="Arial" w:hAnsi="Arial" w:hint="default"/>
      </w:rPr>
    </w:lvl>
    <w:lvl w:ilvl="8" w:tplc="B6E4CD40" w:tentative="1">
      <w:start w:val="1"/>
      <w:numFmt w:val="bullet"/>
      <w:lvlText w:val="•"/>
      <w:lvlJc w:val="left"/>
      <w:pPr>
        <w:tabs>
          <w:tab w:val="num" w:pos="6480"/>
        </w:tabs>
        <w:ind w:left="6480" w:hanging="360"/>
      </w:pPr>
      <w:rPr>
        <w:rFonts w:ascii="Arial" w:hAnsi="Arial" w:hint="default"/>
      </w:rPr>
    </w:lvl>
  </w:abstractNum>
  <w:abstractNum w:abstractNumId="3">
    <w:nsid w:val="18BD3132"/>
    <w:multiLevelType w:val="hybridMultilevel"/>
    <w:tmpl w:val="01B00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2C39FC"/>
    <w:multiLevelType w:val="hybridMultilevel"/>
    <w:tmpl w:val="875EC572"/>
    <w:lvl w:ilvl="0" w:tplc="3A4CEA6E">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264C56"/>
    <w:multiLevelType w:val="hybridMultilevel"/>
    <w:tmpl w:val="9528A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37545A"/>
    <w:multiLevelType w:val="hybridMultilevel"/>
    <w:tmpl w:val="7E445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9C3352"/>
    <w:multiLevelType w:val="hybridMultilevel"/>
    <w:tmpl w:val="0FC8B5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F365E0C"/>
    <w:multiLevelType w:val="hybridMultilevel"/>
    <w:tmpl w:val="8FD66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A477807"/>
    <w:multiLevelType w:val="hybridMultilevel"/>
    <w:tmpl w:val="CE3E99C8"/>
    <w:lvl w:ilvl="0" w:tplc="074EA62E">
      <w:start w:val="1"/>
      <w:numFmt w:val="bullet"/>
      <w:lvlText w:val="•"/>
      <w:lvlJc w:val="left"/>
      <w:pPr>
        <w:tabs>
          <w:tab w:val="num" w:pos="720"/>
        </w:tabs>
        <w:ind w:left="720" w:hanging="360"/>
      </w:pPr>
      <w:rPr>
        <w:rFonts w:ascii="Arial" w:hAnsi="Arial" w:hint="default"/>
      </w:rPr>
    </w:lvl>
    <w:lvl w:ilvl="1" w:tplc="D00E3344" w:tentative="1">
      <w:start w:val="1"/>
      <w:numFmt w:val="bullet"/>
      <w:lvlText w:val="•"/>
      <w:lvlJc w:val="left"/>
      <w:pPr>
        <w:tabs>
          <w:tab w:val="num" w:pos="1440"/>
        </w:tabs>
        <w:ind w:left="1440" w:hanging="360"/>
      </w:pPr>
      <w:rPr>
        <w:rFonts w:ascii="Arial" w:hAnsi="Arial" w:hint="default"/>
      </w:rPr>
    </w:lvl>
    <w:lvl w:ilvl="2" w:tplc="063A472E" w:tentative="1">
      <w:start w:val="1"/>
      <w:numFmt w:val="bullet"/>
      <w:lvlText w:val="•"/>
      <w:lvlJc w:val="left"/>
      <w:pPr>
        <w:tabs>
          <w:tab w:val="num" w:pos="2160"/>
        </w:tabs>
        <w:ind w:left="2160" w:hanging="360"/>
      </w:pPr>
      <w:rPr>
        <w:rFonts w:ascii="Arial" w:hAnsi="Arial" w:hint="default"/>
      </w:rPr>
    </w:lvl>
    <w:lvl w:ilvl="3" w:tplc="049E7058" w:tentative="1">
      <w:start w:val="1"/>
      <w:numFmt w:val="bullet"/>
      <w:lvlText w:val="•"/>
      <w:lvlJc w:val="left"/>
      <w:pPr>
        <w:tabs>
          <w:tab w:val="num" w:pos="2880"/>
        </w:tabs>
        <w:ind w:left="2880" w:hanging="360"/>
      </w:pPr>
      <w:rPr>
        <w:rFonts w:ascii="Arial" w:hAnsi="Arial" w:hint="default"/>
      </w:rPr>
    </w:lvl>
    <w:lvl w:ilvl="4" w:tplc="496AD0D4" w:tentative="1">
      <w:start w:val="1"/>
      <w:numFmt w:val="bullet"/>
      <w:lvlText w:val="•"/>
      <w:lvlJc w:val="left"/>
      <w:pPr>
        <w:tabs>
          <w:tab w:val="num" w:pos="3600"/>
        </w:tabs>
        <w:ind w:left="3600" w:hanging="360"/>
      </w:pPr>
      <w:rPr>
        <w:rFonts w:ascii="Arial" w:hAnsi="Arial" w:hint="default"/>
      </w:rPr>
    </w:lvl>
    <w:lvl w:ilvl="5" w:tplc="EF8E9BB8" w:tentative="1">
      <w:start w:val="1"/>
      <w:numFmt w:val="bullet"/>
      <w:lvlText w:val="•"/>
      <w:lvlJc w:val="left"/>
      <w:pPr>
        <w:tabs>
          <w:tab w:val="num" w:pos="4320"/>
        </w:tabs>
        <w:ind w:left="4320" w:hanging="360"/>
      </w:pPr>
      <w:rPr>
        <w:rFonts w:ascii="Arial" w:hAnsi="Arial" w:hint="default"/>
      </w:rPr>
    </w:lvl>
    <w:lvl w:ilvl="6" w:tplc="83AA7EEE" w:tentative="1">
      <w:start w:val="1"/>
      <w:numFmt w:val="bullet"/>
      <w:lvlText w:val="•"/>
      <w:lvlJc w:val="left"/>
      <w:pPr>
        <w:tabs>
          <w:tab w:val="num" w:pos="5040"/>
        </w:tabs>
        <w:ind w:left="5040" w:hanging="360"/>
      </w:pPr>
      <w:rPr>
        <w:rFonts w:ascii="Arial" w:hAnsi="Arial" w:hint="default"/>
      </w:rPr>
    </w:lvl>
    <w:lvl w:ilvl="7" w:tplc="E6145092" w:tentative="1">
      <w:start w:val="1"/>
      <w:numFmt w:val="bullet"/>
      <w:lvlText w:val="•"/>
      <w:lvlJc w:val="left"/>
      <w:pPr>
        <w:tabs>
          <w:tab w:val="num" w:pos="5760"/>
        </w:tabs>
        <w:ind w:left="5760" w:hanging="360"/>
      </w:pPr>
      <w:rPr>
        <w:rFonts w:ascii="Arial" w:hAnsi="Arial" w:hint="default"/>
      </w:rPr>
    </w:lvl>
    <w:lvl w:ilvl="8" w:tplc="4190C79E" w:tentative="1">
      <w:start w:val="1"/>
      <w:numFmt w:val="bullet"/>
      <w:lvlText w:val="•"/>
      <w:lvlJc w:val="left"/>
      <w:pPr>
        <w:tabs>
          <w:tab w:val="num" w:pos="6480"/>
        </w:tabs>
        <w:ind w:left="6480" w:hanging="360"/>
      </w:pPr>
      <w:rPr>
        <w:rFonts w:ascii="Arial" w:hAnsi="Arial" w:hint="default"/>
      </w:rPr>
    </w:lvl>
  </w:abstractNum>
  <w:abstractNum w:abstractNumId="10">
    <w:nsid w:val="3AA63031"/>
    <w:multiLevelType w:val="hybridMultilevel"/>
    <w:tmpl w:val="2A985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7996B58"/>
    <w:multiLevelType w:val="hybridMultilevel"/>
    <w:tmpl w:val="AC6A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CC7559"/>
    <w:multiLevelType w:val="hybridMultilevel"/>
    <w:tmpl w:val="676894AC"/>
    <w:lvl w:ilvl="0" w:tplc="FCC0E2CC">
      <w:start w:val="1"/>
      <w:numFmt w:val="bullet"/>
      <w:lvlText w:val="•"/>
      <w:lvlJc w:val="left"/>
      <w:pPr>
        <w:tabs>
          <w:tab w:val="num" w:pos="720"/>
        </w:tabs>
        <w:ind w:left="720" w:hanging="360"/>
      </w:pPr>
      <w:rPr>
        <w:rFonts w:ascii="Arial" w:hAnsi="Arial" w:hint="default"/>
      </w:rPr>
    </w:lvl>
    <w:lvl w:ilvl="1" w:tplc="6C74F622" w:tentative="1">
      <w:start w:val="1"/>
      <w:numFmt w:val="bullet"/>
      <w:lvlText w:val="•"/>
      <w:lvlJc w:val="left"/>
      <w:pPr>
        <w:tabs>
          <w:tab w:val="num" w:pos="1440"/>
        </w:tabs>
        <w:ind w:left="1440" w:hanging="360"/>
      </w:pPr>
      <w:rPr>
        <w:rFonts w:ascii="Arial" w:hAnsi="Arial" w:hint="default"/>
      </w:rPr>
    </w:lvl>
    <w:lvl w:ilvl="2" w:tplc="01E29D30" w:tentative="1">
      <w:start w:val="1"/>
      <w:numFmt w:val="bullet"/>
      <w:lvlText w:val="•"/>
      <w:lvlJc w:val="left"/>
      <w:pPr>
        <w:tabs>
          <w:tab w:val="num" w:pos="2160"/>
        </w:tabs>
        <w:ind w:left="2160" w:hanging="360"/>
      </w:pPr>
      <w:rPr>
        <w:rFonts w:ascii="Arial" w:hAnsi="Arial" w:hint="default"/>
      </w:rPr>
    </w:lvl>
    <w:lvl w:ilvl="3" w:tplc="A94663F0" w:tentative="1">
      <w:start w:val="1"/>
      <w:numFmt w:val="bullet"/>
      <w:lvlText w:val="•"/>
      <w:lvlJc w:val="left"/>
      <w:pPr>
        <w:tabs>
          <w:tab w:val="num" w:pos="2880"/>
        </w:tabs>
        <w:ind w:left="2880" w:hanging="360"/>
      </w:pPr>
      <w:rPr>
        <w:rFonts w:ascii="Arial" w:hAnsi="Arial" w:hint="default"/>
      </w:rPr>
    </w:lvl>
    <w:lvl w:ilvl="4" w:tplc="439C4BDC" w:tentative="1">
      <w:start w:val="1"/>
      <w:numFmt w:val="bullet"/>
      <w:lvlText w:val="•"/>
      <w:lvlJc w:val="left"/>
      <w:pPr>
        <w:tabs>
          <w:tab w:val="num" w:pos="3600"/>
        </w:tabs>
        <w:ind w:left="3600" w:hanging="360"/>
      </w:pPr>
      <w:rPr>
        <w:rFonts w:ascii="Arial" w:hAnsi="Arial" w:hint="default"/>
      </w:rPr>
    </w:lvl>
    <w:lvl w:ilvl="5" w:tplc="A51A8494" w:tentative="1">
      <w:start w:val="1"/>
      <w:numFmt w:val="bullet"/>
      <w:lvlText w:val="•"/>
      <w:lvlJc w:val="left"/>
      <w:pPr>
        <w:tabs>
          <w:tab w:val="num" w:pos="4320"/>
        </w:tabs>
        <w:ind w:left="4320" w:hanging="360"/>
      </w:pPr>
      <w:rPr>
        <w:rFonts w:ascii="Arial" w:hAnsi="Arial" w:hint="default"/>
      </w:rPr>
    </w:lvl>
    <w:lvl w:ilvl="6" w:tplc="B552AFA0" w:tentative="1">
      <w:start w:val="1"/>
      <w:numFmt w:val="bullet"/>
      <w:lvlText w:val="•"/>
      <w:lvlJc w:val="left"/>
      <w:pPr>
        <w:tabs>
          <w:tab w:val="num" w:pos="5040"/>
        </w:tabs>
        <w:ind w:left="5040" w:hanging="360"/>
      </w:pPr>
      <w:rPr>
        <w:rFonts w:ascii="Arial" w:hAnsi="Arial" w:hint="default"/>
      </w:rPr>
    </w:lvl>
    <w:lvl w:ilvl="7" w:tplc="1128863C" w:tentative="1">
      <w:start w:val="1"/>
      <w:numFmt w:val="bullet"/>
      <w:lvlText w:val="•"/>
      <w:lvlJc w:val="left"/>
      <w:pPr>
        <w:tabs>
          <w:tab w:val="num" w:pos="5760"/>
        </w:tabs>
        <w:ind w:left="5760" w:hanging="360"/>
      </w:pPr>
      <w:rPr>
        <w:rFonts w:ascii="Arial" w:hAnsi="Arial" w:hint="default"/>
      </w:rPr>
    </w:lvl>
    <w:lvl w:ilvl="8" w:tplc="2D8EE9B2" w:tentative="1">
      <w:start w:val="1"/>
      <w:numFmt w:val="bullet"/>
      <w:lvlText w:val="•"/>
      <w:lvlJc w:val="left"/>
      <w:pPr>
        <w:tabs>
          <w:tab w:val="num" w:pos="6480"/>
        </w:tabs>
        <w:ind w:left="6480" w:hanging="360"/>
      </w:pPr>
      <w:rPr>
        <w:rFonts w:ascii="Arial" w:hAnsi="Arial" w:hint="default"/>
      </w:rPr>
    </w:lvl>
  </w:abstractNum>
  <w:abstractNum w:abstractNumId="13">
    <w:nsid w:val="49312777"/>
    <w:multiLevelType w:val="hybridMultilevel"/>
    <w:tmpl w:val="C618F8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325514"/>
    <w:multiLevelType w:val="multilevel"/>
    <w:tmpl w:val="F7BA431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4CF04903"/>
    <w:multiLevelType w:val="hybridMultilevel"/>
    <w:tmpl w:val="9E8C0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B9353FE"/>
    <w:multiLevelType w:val="hybridMultilevel"/>
    <w:tmpl w:val="CEE0F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2E540C7"/>
    <w:multiLevelType w:val="hybridMultilevel"/>
    <w:tmpl w:val="911A2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BF4007"/>
    <w:multiLevelType w:val="hybridMultilevel"/>
    <w:tmpl w:val="3F0C1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AC131EB"/>
    <w:multiLevelType w:val="hybridMultilevel"/>
    <w:tmpl w:val="CC50A3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5049F2"/>
    <w:multiLevelType w:val="hybridMultilevel"/>
    <w:tmpl w:val="5E8C9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22B3610"/>
    <w:multiLevelType w:val="hybridMultilevel"/>
    <w:tmpl w:val="DB2A853E"/>
    <w:lvl w:ilvl="0" w:tplc="C8C6F53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35E3E4E"/>
    <w:multiLevelType w:val="hybridMultilevel"/>
    <w:tmpl w:val="F3361E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DE05B91"/>
    <w:multiLevelType w:val="hybridMultilevel"/>
    <w:tmpl w:val="9AA89286"/>
    <w:lvl w:ilvl="0" w:tplc="7848BE54">
      <w:start w:val="1"/>
      <w:numFmt w:val="decimal"/>
      <w:lvlText w:val="%1."/>
      <w:lvlJc w:val="left"/>
      <w:pPr>
        <w:tabs>
          <w:tab w:val="num" w:pos="720"/>
        </w:tabs>
        <w:ind w:left="720" w:hanging="360"/>
      </w:pPr>
    </w:lvl>
    <w:lvl w:ilvl="1" w:tplc="2B302A9C" w:tentative="1">
      <w:start w:val="1"/>
      <w:numFmt w:val="decimal"/>
      <w:lvlText w:val="%2."/>
      <w:lvlJc w:val="left"/>
      <w:pPr>
        <w:tabs>
          <w:tab w:val="num" w:pos="1440"/>
        </w:tabs>
        <w:ind w:left="1440" w:hanging="360"/>
      </w:pPr>
    </w:lvl>
    <w:lvl w:ilvl="2" w:tplc="21145430" w:tentative="1">
      <w:start w:val="1"/>
      <w:numFmt w:val="decimal"/>
      <w:lvlText w:val="%3."/>
      <w:lvlJc w:val="left"/>
      <w:pPr>
        <w:tabs>
          <w:tab w:val="num" w:pos="2160"/>
        </w:tabs>
        <w:ind w:left="2160" w:hanging="360"/>
      </w:pPr>
    </w:lvl>
    <w:lvl w:ilvl="3" w:tplc="4C9C6A0A" w:tentative="1">
      <w:start w:val="1"/>
      <w:numFmt w:val="decimal"/>
      <w:lvlText w:val="%4."/>
      <w:lvlJc w:val="left"/>
      <w:pPr>
        <w:tabs>
          <w:tab w:val="num" w:pos="2880"/>
        </w:tabs>
        <w:ind w:left="2880" w:hanging="360"/>
      </w:pPr>
    </w:lvl>
    <w:lvl w:ilvl="4" w:tplc="8E40A49C" w:tentative="1">
      <w:start w:val="1"/>
      <w:numFmt w:val="decimal"/>
      <w:lvlText w:val="%5."/>
      <w:lvlJc w:val="left"/>
      <w:pPr>
        <w:tabs>
          <w:tab w:val="num" w:pos="3600"/>
        </w:tabs>
        <w:ind w:left="3600" w:hanging="360"/>
      </w:pPr>
    </w:lvl>
    <w:lvl w:ilvl="5" w:tplc="9BBE6DF2" w:tentative="1">
      <w:start w:val="1"/>
      <w:numFmt w:val="decimal"/>
      <w:lvlText w:val="%6."/>
      <w:lvlJc w:val="left"/>
      <w:pPr>
        <w:tabs>
          <w:tab w:val="num" w:pos="4320"/>
        </w:tabs>
        <w:ind w:left="4320" w:hanging="360"/>
      </w:pPr>
    </w:lvl>
    <w:lvl w:ilvl="6" w:tplc="5C48C5E8" w:tentative="1">
      <w:start w:val="1"/>
      <w:numFmt w:val="decimal"/>
      <w:lvlText w:val="%7."/>
      <w:lvlJc w:val="left"/>
      <w:pPr>
        <w:tabs>
          <w:tab w:val="num" w:pos="5040"/>
        </w:tabs>
        <w:ind w:left="5040" w:hanging="360"/>
      </w:pPr>
    </w:lvl>
    <w:lvl w:ilvl="7" w:tplc="0EB82AAC" w:tentative="1">
      <w:start w:val="1"/>
      <w:numFmt w:val="decimal"/>
      <w:lvlText w:val="%8."/>
      <w:lvlJc w:val="left"/>
      <w:pPr>
        <w:tabs>
          <w:tab w:val="num" w:pos="5760"/>
        </w:tabs>
        <w:ind w:left="5760" w:hanging="360"/>
      </w:pPr>
    </w:lvl>
    <w:lvl w:ilvl="8" w:tplc="6144D484" w:tentative="1">
      <w:start w:val="1"/>
      <w:numFmt w:val="decimal"/>
      <w:lvlText w:val="%9."/>
      <w:lvlJc w:val="left"/>
      <w:pPr>
        <w:tabs>
          <w:tab w:val="num" w:pos="6480"/>
        </w:tabs>
        <w:ind w:left="6480" w:hanging="360"/>
      </w:pPr>
    </w:lvl>
  </w:abstractNum>
  <w:num w:numId="1">
    <w:abstractNumId w:val="14"/>
  </w:num>
  <w:num w:numId="2">
    <w:abstractNumId w:val="21"/>
  </w:num>
  <w:num w:numId="3">
    <w:abstractNumId w:val="19"/>
  </w:num>
  <w:num w:numId="4">
    <w:abstractNumId w:val="3"/>
  </w:num>
  <w:num w:numId="5">
    <w:abstractNumId w:val="9"/>
  </w:num>
  <w:num w:numId="6">
    <w:abstractNumId w:val="22"/>
  </w:num>
  <w:num w:numId="7">
    <w:abstractNumId w:val="17"/>
  </w:num>
  <w:num w:numId="8">
    <w:abstractNumId w:val="23"/>
  </w:num>
  <w:num w:numId="9">
    <w:abstractNumId w:val="7"/>
  </w:num>
  <w:num w:numId="10">
    <w:abstractNumId w:val="1"/>
  </w:num>
  <w:num w:numId="11">
    <w:abstractNumId w:val="18"/>
  </w:num>
  <w:num w:numId="12">
    <w:abstractNumId w:val="4"/>
  </w:num>
  <w:num w:numId="13">
    <w:abstractNumId w:val="13"/>
  </w:num>
  <w:num w:numId="14">
    <w:abstractNumId w:val="11"/>
  </w:num>
  <w:num w:numId="15">
    <w:abstractNumId w:val="20"/>
  </w:num>
  <w:num w:numId="16">
    <w:abstractNumId w:val="5"/>
  </w:num>
  <w:num w:numId="17">
    <w:abstractNumId w:val="10"/>
  </w:num>
  <w:num w:numId="18">
    <w:abstractNumId w:val="15"/>
  </w:num>
  <w:num w:numId="19">
    <w:abstractNumId w:val="6"/>
  </w:num>
  <w:num w:numId="20">
    <w:abstractNumId w:val="8"/>
  </w:num>
  <w:num w:numId="21">
    <w:abstractNumId w:val="0"/>
  </w:num>
  <w:num w:numId="22">
    <w:abstractNumId w:val="2"/>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335"/>
    <w:rsid w:val="00104000"/>
    <w:rsid w:val="002E65D4"/>
    <w:rsid w:val="00377C91"/>
    <w:rsid w:val="003B41E6"/>
    <w:rsid w:val="005715E6"/>
    <w:rsid w:val="005C674F"/>
    <w:rsid w:val="008269E4"/>
    <w:rsid w:val="00833335"/>
    <w:rsid w:val="0087015E"/>
    <w:rsid w:val="008C0195"/>
    <w:rsid w:val="00945BAF"/>
    <w:rsid w:val="00A054E6"/>
    <w:rsid w:val="00A45F5D"/>
    <w:rsid w:val="00AA2CB0"/>
    <w:rsid w:val="00AE69AD"/>
    <w:rsid w:val="00B6210D"/>
    <w:rsid w:val="00C52561"/>
    <w:rsid w:val="00CD36D6"/>
    <w:rsid w:val="00D34935"/>
    <w:rsid w:val="00DE0DB1"/>
    <w:rsid w:val="00F52ED7"/>
    <w:rsid w:val="00FD7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33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377C91"/>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3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3335"/>
    <w:pPr>
      <w:ind w:left="720"/>
      <w:contextualSpacing/>
    </w:pPr>
    <w:rPr>
      <w:rFonts w:ascii="Calibri" w:eastAsia="Calibri" w:hAnsi="Calibri"/>
      <w:szCs w:val="22"/>
    </w:rPr>
  </w:style>
  <w:style w:type="character" w:styleId="Hyperlink">
    <w:name w:val="Hyperlink"/>
    <w:rsid w:val="00833335"/>
    <w:rPr>
      <w:color w:val="0000FF"/>
      <w:u w:val="single"/>
    </w:rPr>
  </w:style>
  <w:style w:type="paragraph" w:styleId="BodyText3">
    <w:name w:val="Body Text 3"/>
    <w:basedOn w:val="Normal"/>
    <w:link w:val="BodyText3Char"/>
    <w:rsid w:val="00CD36D6"/>
    <w:pPr>
      <w:jc w:val="both"/>
    </w:pPr>
    <w:rPr>
      <w:rFonts w:ascii="Tahoma" w:hAnsi="Tahoma" w:cs="Tahoma"/>
      <w:sz w:val="16"/>
      <w:szCs w:val="15"/>
    </w:rPr>
  </w:style>
  <w:style w:type="character" w:customStyle="1" w:styleId="BodyText3Char">
    <w:name w:val="Body Text 3 Char"/>
    <w:basedOn w:val="DefaultParagraphFont"/>
    <w:link w:val="BodyText3"/>
    <w:rsid w:val="00CD36D6"/>
    <w:rPr>
      <w:rFonts w:ascii="Tahoma" w:eastAsia="Times New Roman" w:hAnsi="Tahoma" w:cs="Tahoma"/>
      <w:sz w:val="16"/>
      <w:szCs w:val="15"/>
    </w:rPr>
  </w:style>
  <w:style w:type="paragraph" w:styleId="NoSpacing">
    <w:name w:val="No Spacing"/>
    <w:uiPriority w:val="1"/>
    <w:qFormat/>
    <w:rsid w:val="00CD36D6"/>
    <w:pPr>
      <w:spacing w:after="0" w:line="240" w:lineRule="auto"/>
    </w:pPr>
    <w:rPr>
      <w:rFonts w:ascii="Calibri" w:eastAsia="Times New Roman" w:hAnsi="Calibri" w:cs="Times New Roman"/>
      <w:sz w:val="21"/>
      <w:szCs w:val="21"/>
    </w:rPr>
  </w:style>
  <w:style w:type="character" w:styleId="FollowedHyperlink">
    <w:name w:val="FollowedHyperlink"/>
    <w:basedOn w:val="DefaultParagraphFont"/>
    <w:uiPriority w:val="99"/>
    <w:semiHidden/>
    <w:unhideWhenUsed/>
    <w:rsid w:val="005715E6"/>
    <w:rPr>
      <w:color w:val="954F72" w:themeColor="followedHyperlink"/>
      <w:u w:val="single"/>
    </w:rPr>
  </w:style>
  <w:style w:type="paragraph" w:styleId="BalloonText">
    <w:name w:val="Balloon Text"/>
    <w:basedOn w:val="Normal"/>
    <w:link w:val="BalloonTextChar"/>
    <w:uiPriority w:val="99"/>
    <w:semiHidden/>
    <w:unhideWhenUsed/>
    <w:rsid w:val="002E65D4"/>
    <w:rPr>
      <w:rFonts w:ascii="Tahoma" w:hAnsi="Tahoma" w:cs="Tahoma"/>
      <w:sz w:val="16"/>
      <w:szCs w:val="16"/>
    </w:rPr>
  </w:style>
  <w:style w:type="character" w:customStyle="1" w:styleId="BalloonTextChar">
    <w:name w:val="Balloon Text Char"/>
    <w:basedOn w:val="DefaultParagraphFont"/>
    <w:link w:val="BalloonText"/>
    <w:uiPriority w:val="99"/>
    <w:semiHidden/>
    <w:rsid w:val="002E65D4"/>
    <w:rPr>
      <w:rFonts w:ascii="Tahoma" w:eastAsia="Times New Roman" w:hAnsi="Tahoma" w:cs="Tahoma"/>
      <w:sz w:val="16"/>
      <w:szCs w:val="16"/>
    </w:rPr>
  </w:style>
  <w:style w:type="character" w:customStyle="1" w:styleId="Heading1Char">
    <w:name w:val="Heading 1 Char"/>
    <w:basedOn w:val="DefaultParagraphFont"/>
    <w:link w:val="Heading1"/>
    <w:uiPriority w:val="9"/>
    <w:rsid w:val="00377C91"/>
    <w:rPr>
      <w:rFonts w:ascii="Times New Roman" w:eastAsia="Times New Roman" w:hAnsi="Times New Roman" w:cs="Times New Roman"/>
      <w:b/>
      <w:bCs/>
      <w:kern w:val="36"/>
      <w:sz w:val="48"/>
      <w:szCs w:val="48"/>
      <w:lang w:eastAsia="en-GB"/>
    </w:rPr>
  </w:style>
  <w:style w:type="paragraph" w:customStyle="1" w:styleId="gem-c-titlecontext">
    <w:name w:val="gem-c-title__context"/>
    <w:basedOn w:val="Normal"/>
    <w:rsid w:val="00377C91"/>
    <w:pPr>
      <w:spacing w:before="100" w:beforeAutospacing="1" w:after="100" w:afterAutospacing="1"/>
    </w:pPr>
    <w:rPr>
      <w:lang w:eastAsia="en-GB"/>
    </w:rPr>
  </w:style>
  <w:style w:type="paragraph" w:customStyle="1" w:styleId="publication-headerlast-changed">
    <w:name w:val="publication-header__last-changed"/>
    <w:basedOn w:val="Normal"/>
    <w:rsid w:val="00377C91"/>
    <w:pPr>
      <w:spacing w:before="100" w:beforeAutospacing="1" w:after="100" w:afterAutospacing="1"/>
    </w:pPr>
    <w:rPr>
      <w:lang w:eastAsia="en-GB"/>
    </w:rPr>
  </w:style>
  <w:style w:type="paragraph" w:customStyle="1" w:styleId="gem-c-lead-paragraph">
    <w:name w:val="gem-c-lead-paragraph"/>
    <w:basedOn w:val="Normal"/>
    <w:rsid w:val="00377C91"/>
    <w:pPr>
      <w:spacing w:before="100" w:beforeAutospacing="1" w:after="100" w:afterAutospacing="1"/>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33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377C91"/>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3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3335"/>
    <w:pPr>
      <w:ind w:left="720"/>
      <w:contextualSpacing/>
    </w:pPr>
    <w:rPr>
      <w:rFonts w:ascii="Calibri" w:eastAsia="Calibri" w:hAnsi="Calibri"/>
      <w:szCs w:val="22"/>
    </w:rPr>
  </w:style>
  <w:style w:type="character" w:styleId="Hyperlink">
    <w:name w:val="Hyperlink"/>
    <w:rsid w:val="00833335"/>
    <w:rPr>
      <w:color w:val="0000FF"/>
      <w:u w:val="single"/>
    </w:rPr>
  </w:style>
  <w:style w:type="paragraph" w:styleId="BodyText3">
    <w:name w:val="Body Text 3"/>
    <w:basedOn w:val="Normal"/>
    <w:link w:val="BodyText3Char"/>
    <w:rsid w:val="00CD36D6"/>
    <w:pPr>
      <w:jc w:val="both"/>
    </w:pPr>
    <w:rPr>
      <w:rFonts w:ascii="Tahoma" w:hAnsi="Tahoma" w:cs="Tahoma"/>
      <w:sz w:val="16"/>
      <w:szCs w:val="15"/>
    </w:rPr>
  </w:style>
  <w:style w:type="character" w:customStyle="1" w:styleId="BodyText3Char">
    <w:name w:val="Body Text 3 Char"/>
    <w:basedOn w:val="DefaultParagraphFont"/>
    <w:link w:val="BodyText3"/>
    <w:rsid w:val="00CD36D6"/>
    <w:rPr>
      <w:rFonts w:ascii="Tahoma" w:eastAsia="Times New Roman" w:hAnsi="Tahoma" w:cs="Tahoma"/>
      <w:sz w:val="16"/>
      <w:szCs w:val="15"/>
    </w:rPr>
  </w:style>
  <w:style w:type="paragraph" w:styleId="NoSpacing">
    <w:name w:val="No Spacing"/>
    <w:uiPriority w:val="1"/>
    <w:qFormat/>
    <w:rsid w:val="00CD36D6"/>
    <w:pPr>
      <w:spacing w:after="0" w:line="240" w:lineRule="auto"/>
    </w:pPr>
    <w:rPr>
      <w:rFonts w:ascii="Calibri" w:eastAsia="Times New Roman" w:hAnsi="Calibri" w:cs="Times New Roman"/>
      <w:sz w:val="21"/>
      <w:szCs w:val="21"/>
    </w:rPr>
  </w:style>
  <w:style w:type="character" w:styleId="FollowedHyperlink">
    <w:name w:val="FollowedHyperlink"/>
    <w:basedOn w:val="DefaultParagraphFont"/>
    <w:uiPriority w:val="99"/>
    <w:semiHidden/>
    <w:unhideWhenUsed/>
    <w:rsid w:val="005715E6"/>
    <w:rPr>
      <w:color w:val="954F72" w:themeColor="followedHyperlink"/>
      <w:u w:val="single"/>
    </w:rPr>
  </w:style>
  <w:style w:type="paragraph" w:styleId="BalloonText">
    <w:name w:val="Balloon Text"/>
    <w:basedOn w:val="Normal"/>
    <w:link w:val="BalloonTextChar"/>
    <w:uiPriority w:val="99"/>
    <w:semiHidden/>
    <w:unhideWhenUsed/>
    <w:rsid w:val="002E65D4"/>
    <w:rPr>
      <w:rFonts w:ascii="Tahoma" w:hAnsi="Tahoma" w:cs="Tahoma"/>
      <w:sz w:val="16"/>
      <w:szCs w:val="16"/>
    </w:rPr>
  </w:style>
  <w:style w:type="character" w:customStyle="1" w:styleId="BalloonTextChar">
    <w:name w:val="Balloon Text Char"/>
    <w:basedOn w:val="DefaultParagraphFont"/>
    <w:link w:val="BalloonText"/>
    <w:uiPriority w:val="99"/>
    <w:semiHidden/>
    <w:rsid w:val="002E65D4"/>
    <w:rPr>
      <w:rFonts w:ascii="Tahoma" w:eastAsia="Times New Roman" w:hAnsi="Tahoma" w:cs="Tahoma"/>
      <w:sz w:val="16"/>
      <w:szCs w:val="16"/>
    </w:rPr>
  </w:style>
  <w:style w:type="character" w:customStyle="1" w:styleId="Heading1Char">
    <w:name w:val="Heading 1 Char"/>
    <w:basedOn w:val="DefaultParagraphFont"/>
    <w:link w:val="Heading1"/>
    <w:uiPriority w:val="9"/>
    <w:rsid w:val="00377C91"/>
    <w:rPr>
      <w:rFonts w:ascii="Times New Roman" w:eastAsia="Times New Roman" w:hAnsi="Times New Roman" w:cs="Times New Roman"/>
      <w:b/>
      <w:bCs/>
      <w:kern w:val="36"/>
      <w:sz w:val="48"/>
      <w:szCs w:val="48"/>
      <w:lang w:eastAsia="en-GB"/>
    </w:rPr>
  </w:style>
  <w:style w:type="paragraph" w:customStyle="1" w:styleId="gem-c-titlecontext">
    <w:name w:val="gem-c-title__context"/>
    <w:basedOn w:val="Normal"/>
    <w:rsid w:val="00377C91"/>
    <w:pPr>
      <w:spacing w:before="100" w:beforeAutospacing="1" w:after="100" w:afterAutospacing="1"/>
    </w:pPr>
    <w:rPr>
      <w:lang w:eastAsia="en-GB"/>
    </w:rPr>
  </w:style>
  <w:style w:type="paragraph" w:customStyle="1" w:styleId="publication-headerlast-changed">
    <w:name w:val="publication-header__last-changed"/>
    <w:basedOn w:val="Normal"/>
    <w:rsid w:val="00377C91"/>
    <w:pPr>
      <w:spacing w:before="100" w:beforeAutospacing="1" w:after="100" w:afterAutospacing="1"/>
    </w:pPr>
    <w:rPr>
      <w:lang w:eastAsia="en-GB"/>
    </w:rPr>
  </w:style>
  <w:style w:type="paragraph" w:customStyle="1" w:styleId="gem-c-lead-paragraph">
    <w:name w:val="gem-c-lead-paragraph"/>
    <w:basedOn w:val="Normal"/>
    <w:rsid w:val="00377C91"/>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259484">
      <w:bodyDiv w:val="1"/>
      <w:marLeft w:val="0"/>
      <w:marRight w:val="0"/>
      <w:marTop w:val="0"/>
      <w:marBottom w:val="0"/>
      <w:divBdr>
        <w:top w:val="none" w:sz="0" w:space="0" w:color="auto"/>
        <w:left w:val="none" w:sz="0" w:space="0" w:color="auto"/>
        <w:bottom w:val="none" w:sz="0" w:space="0" w:color="auto"/>
        <w:right w:val="none" w:sz="0" w:space="0" w:color="auto"/>
      </w:divBdr>
      <w:divsChild>
        <w:div w:id="1374695458">
          <w:marLeft w:val="0"/>
          <w:marRight w:val="0"/>
          <w:marTop w:val="675"/>
          <w:marBottom w:val="0"/>
          <w:divBdr>
            <w:top w:val="none" w:sz="0" w:space="0" w:color="auto"/>
            <w:left w:val="none" w:sz="0" w:space="0" w:color="auto"/>
            <w:bottom w:val="none" w:sz="0" w:space="0" w:color="auto"/>
            <w:right w:val="none" w:sz="0" w:space="0" w:color="auto"/>
          </w:divBdr>
        </w:div>
      </w:divsChild>
    </w:div>
    <w:div w:id="530338210">
      <w:bodyDiv w:val="1"/>
      <w:marLeft w:val="0"/>
      <w:marRight w:val="0"/>
      <w:marTop w:val="0"/>
      <w:marBottom w:val="0"/>
      <w:divBdr>
        <w:top w:val="none" w:sz="0" w:space="0" w:color="auto"/>
        <w:left w:val="none" w:sz="0" w:space="0" w:color="auto"/>
        <w:bottom w:val="none" w:sz="0" w:space="0" w:color="auto"/>
        <w:right w:val="none" w:sz="0" w:space="0" w:color="auto"/>
      </w:divBdr>
      <w:divsChild>
        <w:div w:id="1964382591">
          <w:marLeft w:val="0"/>
          <w:marRight w:val="0"/>
          <w:marTop w:val="675"/>
          <w:marBottom w:val="0"/>
          <w:divBdr>
            <w:top w:val="none" w:sz="0" w:space="0" w:color="auto"/>
            <w:left w:val="none" w:sz="0" w:space="0" w:color="auto"/>
            <w:bottom w:val="none" w:sz="0" w:space="0" w:color="auto"/>
            <w:right w:val="none" w:sz="0" w:space="0" w:color="auto"/>
          </w:divBdr>
        </w:div>
      </w:divsChild>
    </w:div>
    <w:div w:id="538250444">
      <w:bodyDiv w:val="1"/>
      <w:marLeft w:val="0"/>
      <w:marRight w:val="0"/>
      <w:marTop w:val="0"/>
      <w:marBottom w:val="0"/>
      <w:divBdr>
        <w:top w:val="none" w:sz="0" w:space="0" w:color="auto"/>
        <w:left w:val="none" w:sz="0" w:space="0" w:color="auto"/>
        <w:bottom w:val="none" w:sz="0" w:space="0" w:color="auto"/>
        <w:right w:val="none" w:sz="0" w:space="0" w:color="auto"/>
      </w:divBdr>
    </w:div>
    <w:div w:id="546139233">
      <w:bodyDiv w:val="1"/>
      <w:marLeft w:val="0"/>
      <w:marRight w:val="0"/>
      <w:marTop w:val="0"/>
      <w:marBottom w:val="0"/>
      <w:divBdr>
        <w:top w:val="none" w:sz="0" w:space="0" w:color="auto"/>
        <w:left w:val="none" w:sz="0" w:space="0" w:color="auto"/>
        <w:bottom w:val="none" w:sz="0" w:space="0" w:color="auto"/>
        <w:right w:val="none" w:sz="0" w:space="0" w:color="auto"/>
      </w:divBdr>
    </w:div>
    <w:div w:id="553127239">
      <w:bodyDiv w:val="1"/>
      <w:marLeft w:val="0"/>
      <w:marRight w:val="0"/>
      <w:marTop w:val="0"/>
      <w:marBottom w:val="0"/>
      <w:divBdr>
        <w:top w:val="none" w:sz="0" w:space="0" w:color="auto"/>
        <w:left w:val="none" w:sz="0" w:space="0" w:color="auto"/>
        <w:bottom w:val="none" w:sz="0" w:space="0" w:color="auto"/>
        <w:right w:val="none" w:sz="0" w:space="0" w:color="auto"/>
      </w:divBdr>
      <w:divsChild>
        <w:div w:id="2125692117">
          <w:marLeft w:val="547"/>
          <w:marRight w:val="0"/>
          <w:marTop w:val="96"/>
          <w:marBottom w:val="0"/>
          <w:divBdr>
            <w:top w:val="none" w:sz="0" w:space="0" w:color="auto"/>
            <w:left w:val="none" w:sz="0" w:space="0" w:color="auto"/>
            <w:bottom w:val="none" w:sz="0" w:space="0" w:color="auto"/>
            <w:right w:val="none" w:sz="0" w:space="0" w:color="auto"/>
          </w:divBdr>
        </w:div>
      </w:divsChild>
    </w:div>
    <w:div w:id="1311709472">
      <w:bodyDiv w:val="1"/>
      <w:marLeft w:val="0"/>
      <w:marRight w:val="0"/>
      <w:marTop w:val="0"/>
      <w:marBottom w:val="0"/>
      <w:divBdr>
        <w:top w:val="none" w:sz="0" w:space="0" w:color="auto"/>
        <w:left w:val="none" w:sz="0" w:space="0" w:color="auto"/>
        <w:bottom w:val="none" w:sz="0" w:space="0" w:color="auto"/>
        <w:right w:val="none" w:sz="0" w:space="0" w:color="auto"/>
      </w:divBdr>
      <w:divsChild>
        <w:div w:id="2034111775">
          <w:marLeft w:val="547"/>
          <w:marRight w:val="0"/>
          <w:marTop w:val="106"/>
          <w:marBottom w:val="0"/>
          <w:divBdr>
            <w:top w:val="none" w:sz="0" w:space="0" w:color="auto"/>
            <w:left w:val="none" w:sz="0" w:space="0" w:color="auto"/>
            <w:bottom w:val="none" w:sz="0" w:space="0" w:color="auto"/>
            <w:right w:val="none" w:sz="0" w:space="0" w:color="auto"/>
          </w:divBdr>
        </w:div>
      </w:divsChild>
    </w:div>
    <w:div w:id="1759788471">
      <w:bodyDiv w:val="1"/>
      <w:marLeft w:val="0"/>
      <w:marRight w:val="0"/>
      <w:marTop w:val="0"/>
      <w:marBottom w:val="0"/>
      <w:divBdr>
        <w:top w:val="none" w:sz="0" w:space="0" w:color="auto"/>
        <w:left w:val="none" w:sz="0" w:space="0" w:color="auto"/>
        <w:bottom w:val="none" w:sz="0" w:space="0" w:color="auto"/>
        <w:right w:val="none" w:sz="0" w:space="0" w:color="auto"/>
      </w:divBdr>
      <w:divsChild>
        <w:div w:id="1436710068">
          <w:marLeft w:val="547"/>
          <w:marRight w:val="0"/>
          <w:marTop w:val="106"/>
          <w:marBottom w:val="0"/>
          <w:divBdr>
            <w:top w:val="none" w:sz="0" w:space="0" w:color="auto"/>
            <w:left w:val="none" w:sz="0" w:space="0" w:color="auto"/>
            <w:bottom w:val="none" w:sz="0" w:space="0" w:color="auto"/>
            <w:right w:val="none" w:sz="0" w:space="0" w:color="auto"/>
          </w:divBdr>
        </w:div>
        <w:div w:id="1736472529">
          <w:marLeft w:val="547"/>
          <w:marRight w:val="0"/>
          <w:marTop w:val="106"/>
          <w:marBottom w:val="0"/>
          <w:divBdr>
            <w:top w:val="none" w:sz="0" w:space="0" w:color="auto"/>
            <w:left w:val="none" w:sz="0" w:space="0" w:color="auto"/>
            <w:bottom w:val="none" w:sz="0" w:space="0" w:color="auto"/>
            <w:right w:val="none" w:sz="0" w:space="0" w:color="auto"/>
          </w:divBdr>
        </w:div>
        <w:div w:id="1595939925">
          <w:marLeft w:val="547"/>
          <w:marRight w:val="0"/>
          <w:marTop w:val="106"/>
          <w:marBottom w:val="0"/>
          <w:divBdr>
            <w:top w:val="none" w:sz="0" w:space="0" w:color="auto"/>
            <w:left w:val="none" w:sz="0" w:space="0" w:color="auto"/>
            <w:bottom w:val="none" w:sz="0" w:space="0" w:color="auto"/>
            <w:right w:val="none" w:sz="0" w:space="0" w:color="auto"/>
          </w:divBdr>
        </w:div>
      </w:divsChild>
    </w:div>
    <w:div w:id="1985423600">
      <w:bodyDiv w:val="1"/>
      <w:marLeft w:val="0"/>
      <w:marRight w:val="0"/>
      <w:marTop w:val="0"/>
      <w:marBottom w:val="0"/>
      <w:divBdr>
        <w:top w:val="none" w:sz="0" w:space="0" w:color="auto"/>
        <w:left w:val="none" w:sz="0" w:space="0" w:color="auto"/>
        <w:bottom w:val="none" w:sz="0" w:space="0" w:color="auto"/>
        <w:right w:val="none" w:sz="0" w:space="0" w:color="auto"/>
      </w:divBdr>
      <w:divsChild>
        <w:div w:id="1808618553">
          <w:marLeft w:val="0"/>
          <w:marRight w:val="0"/>
          <w:marTop w:val="0"/>
          <w:marBottom w:val="0"/>
          <w:divBdr>
            <w:top w:val="none" w:sz="0" w:space="0" w:color="auto"/>
            <w:left w:val="none" w:sz="0" w:space="0" w:color="auto"/>
            <w:bottom w:val="none" w:sz="0" w:space="0" w:color="auto"/>
            <w:right w:val="none" w:sz="0" w:space="0" w:color="auto"/>
          </w:divBdr>
          <w:divsChild>
            <w:div w:id="539436885">
              <w:marLeft w:val="0"/>
              <w:marRight w:val="0"/>
              <w:marTop w:val="675"/>
              <w:marBottom w:val="675"/>
              <w:divBdr>
                <w:top w:val="none" w:sz="0" w:space="0" w:color="auto"/>
                <w:left w:val="none" w:sz="0" w:space="0" w:color="auto"/>
                <w:bottom w:val="none" w:sz="0" w:space="0" w:color="auto"/>
                <w:right w:val="none" w:sz="0" w:space="0" w:color="auto"/>
              </w:divBdr>
            </w:div>
          </w:divsChild>
        </w:div>
        <w:div w:id="838890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https://www.bbc.co.uk/news/av/uk-42943814/how-the-suffragettes-woke-us-u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youtube.com/watch?v=Yo54SHy4IzY" TargetMode="External"/><Relationship Id="rId17" Type="http://schemas.openxmlformats.org/officeDocument/2006/relationships/hyperlink" Target="https://www.bbc.co.uk/news/av/uk-42943814/how-the-suffragettes-woke-us-up" TargetMode="External"/><Relationship Id="rId2" Type="http://schemas.openxmlformats.org/officeDocument/2006/relationships/numbering" Target="numbering.xml"/><Relationship Id="rId16" Type="http://schemas.openxmlformats.org/officeDocument/2006/relationships/hyperlink" Target="https://www.youtube.com/watch?v=R51ijgtRqZU&amp;feature=player_embedded" TargetMode="External"/><Relationship Id="rId20" Type="http://schemas.openxmlformats.org/officeDocument/2006/relationships/hyperlink" Target="https://www.youtube.com/watch?v=hXAAvU1VGZ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Yo54SHy4IzY" TargetMode="External"/><Relationship Id="rId5" Type="http://schemas.openxmlformats.org/officeDocument/2006/relationships/settings" Target="settings.xml"/><Relationship Id="rId15" Type="http://schemas.openxmlformats.org/officeDocument/2006/relationships/hyperlink" Target="https://www.theguardian.com/global-development/video/2016/oct/11/a-girls-life-how-inequality-starts-before-birth-video-international-day-of-the-girl" TargetMode="External"/><Relationship Id="rId10" Type="http://schemas.openxmlformats.org/officeDocument/2006/relationships/image" Target="media/image3.png"/><Relationship Id="rId19" Type="http://schemas.openxmlformats.org/officeDocument/2006/relationships/hyperlink" Target="https://www.youtube.com/watch?v=hXAAvU1VGZg" TargetMode="External"/><Relationship Id="rId4" Type="http://schemas.microsoft.com/office/2007/relationships/stylesWithEffects" Target="stylesWithEffects.xml"/><Relationship Id="rId9" Type="http://schemas.openxmlformats.org/officeDocument/2006/relationships/hyperlink" Target="http://www.doingsmsc.org.uk/british-values" TargetMode="External"/><Relationship Id="rId14" Type="http://schemas.openxmlformats.org/officeDocument/2006/relationships/hyperlink" Target="https://www.theguardian.com/global-development/video/2016/oct/11/a-girls-life-how-inequality-starts-before-birth-video-international-day-of-the-gir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94BE3-E86E-49AF-A6F1-9E7763A8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5933</Words>
  <Characters>33819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Open Access</dc:creator>
  <cp:keywords/>
  <dc:description/>
  <cp:lastModifiedBy>Jacquie</cp:lastModifiedBy>
  <cp:revision>5</cp:revision>
  <dcterms:created xsi:type="dcterms:W3CDTF">2018-10-10T16:09:00Z</dcterms:created>
  <dcterms:modified xsi:type="dcterms:W3CDTF">2018-10-11T08:33:00Z</dcterms:modified>
</cp:coreProperties>
</file>